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241C" w14:textId="77777777" w:rsidR="00CA4D7C" w:rsidRPr="00C36D9D" w:rsidRDefault="00CA4D7C" w:rsidP="00CA4D7C">
      <w:pPr>
        <w:rPr>
          <w:rFonts w:ascii="Arial" w:hAnsi="Arial" w:cs="Arial"/>
          <w:b/>
          <w:sz w:val="22"/>
          <w:szCs w:val="22"/>
        </w:rPr>
      </w:pPr>
      <w:r w:rsidRPr="00C36D9D">
        <w:rPr>
          <w:rFonts w:ascii="Arial" w:hAnsi="Arial" w:cs="Arial"/>
          <w:b/>
          <w:sz w:val="22"/>
          <w:szCs w:val="22"/>
        </w:rPr>
        <w:t>Do I need a building permit for?</w:t>
      </w:r>
    </w:p>
    <w:p w14:paraId="3C640530" w14:textId="77777777" w:rsidR="002F7136" w:rsidRPr="00C36D9D" w:rsidRDefault="002F7136" w:rsidP="00CA4D7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3060"/>
      </w:tblGrid>
      <w:tr w:rsidR="00CA4D7C" w:rsidRPr="00C36D9D" w14:paraId="26E50B12" w14:textId="77777777" w:rsidTr="002C021A">
        <w:tc>
          <w:tcPr>
            <w:tcW w:w="4788" w:type="dxa"/>
          </w:tcPr>
          <w:p w14:paraId="6427D30F" w14:textId="236FB10A" w:rsidR="00CA4D7C" w:rsidRPr="00C36D9D" w:rsidRDefault="00A33419" w:rsidP="00E058AD">
            <w:pPr>
              <w:numPr>
                <w:ilvl w:val="0"/>
                <w:numId w:val="1"/>
              </w:numPr>
              <w:tabs>
                <w:tab w:val="clear" w:pos="1447"/>
              </w:tabs>
              <w:ind w:left="72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CA4D7C" w:rsidRPr="00C36D9D">
              <w:rPr>
                <w:rFonts w:ascii="Arial" w:hAnsi="Arial" w:cs="Arial"/>
                <w:sz w:val="22"/>
                <w:szCs w:val="22"/>
              </w:rPr>
              <w:t>ew house</w:t>
            </w:r>
          </w:p>
        </w:tc>
        <w:tc>
          <w:tcPr>
            <w:tcW w:w="3060" w:type="dxa"/>
          </w:tcPr>
          <w:p w14:paraId="66D8D15F" w14:textId="77777777" w:rsidR="00CA4D7C" w:rsidRPr="00C36D9D" w:rsidRDefault="00CA4D7C" w:rsidP="00CA4D7C">
            <w:pPr>
              <w:rPr>
                <w:rFonts w:ascii="Arial" w:hAnsi="Arial" w:cs="Arial"/>
                <w:sz w:val="22"/>
                <w:szCs w:val="22"/>
              </w:rPr>
            </w:pPr>
            <w:r w:rsidRPr="00C36D9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4D7C" w:rsidRPr="00C36D9D" w14:paraId="5226E13E" w14:textId="77777777" w:rsidTr="002C021A">
        <w:tc>
          <w:tcPr>
            <w:tcW w:w="4788" w:type="dxa"/>
          </w:tcPr>
          <w:p w14:paraId="3BE6780C" w14:textId="215C28C4" w:rsidR="00CA4D7C" w:rsidRPr="00C36D9D" w:rsidRDefault="00A33419" w:rsidP="00E058AD">
            <w:pPr>
              <w:numPr>
                <w:ilvl w:val="0"/>
                <w:numId w:val="1"/>
              </w:numPr>
              <w:tabs>
                <w:tab w:val="clear" w:pos="1447"/>
              </w:tabs>
              <w:ind w:left="72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CA4D7C" w:rsidRPr="00C36D9D">
              <w:rPr>
                <w:rFonts w:ascii="Arial" w:hAnsi="Arial" w:cs="Arial"/>
                <w:sz w:val="22"/>
                <w:szCs w:val="22"/>
              </w:rPr>
              <w:t>arage</w:t>
            </w:r>
          </w:p>
        </w:tc>
        <w:tc>
          <w:tcPr>
            <w:tcW w:w="3060" w:type="dxa"/>
          </w:tcPr>
          <w:p w14:paraId="13983B47" w14:textId="77777777" w:rsidR="00CA4D7C" w:rsidRPr="00C36D9D" w:rsidRDefault="00CA4D7C" w:rsidP="00CA4D7C">
            <w:pPr>
              <w:rPr>
                <w:rFonts w:ascii="Arial" w:hAnsi="Arial" w:cs="Arial"/>
                <w:sz w:val="22"/>
                <w:szCs w:val="22"/>
              </w:rPr>
            </w:pPr>
            <w:r w:rsidRPr="00C36D9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4D7C" w:rsidRPr="00C36D9D" w14:paraId="0604CBF3" w14:textId="77777777" w:rsidTr="002C021A">
        <w:tc>
          <w:tcPr>
            <w:tcW w:w="4788" w:type="dxa"/>
          </w:tcPr>
          <w:p w14:paraId="60DCC396" w14:textId="2CDD85F4" w:rsidR="00CA4D7C" w:rsidRDefault="00A33419" w:rsidP="00E058AD">
            <w:pPr>
              <w:numPr>
                <w:ilvl w:val="0"/>
                <w:numId w:val="1"/>
              </w:numPr>
              <w:tabs>
                <w:tab w:val="clear" w:pos="1447"/>
              </w:tabs>
              <w:ind w:left="72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CA4D7C" w:rsidRPr="00C36D9D">
              <w:rPr>
                <w:rFonts w:ascii="Arial" w:hAnsi="Arial" w:cs="Arial"/>
                <w:sz w:val="22"/>
                <w:szCs w:val="22"/>
              </w:rPr>
              <w:t>ortable shed</w:t>
            </w:r>
          </w:p>
          <w:p w14:paraId="389BE82F" w14:textId="79EFB914" w:rsidR="00A33419" w:rsidRPr="00C36D9D" w:rsidRDefault="00A33419" w:rsidP="00E058AD">
            <w:pPr>
              <w:numPr>
                <w:ilvl w:val="0"/>
                <w:numId w:val="1"/>
              </w:numPr>
              <w:tabs>
                <w:tab w:val="clear" w:pos="1447"/>
              </w:tabs>
              <w:ind w:left="72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Carport</w:t>
            </w:r>
          </w:p>
        </w:tc>
        <w:tc>
          <w:tcPr>
            <w:tcW w:w="3060" w:type="dxa"/>
          </w:tcPr>
          <w:p w14:paraId="4D1B84BA" w14:textId="77777777" w:rsidR="00CA4D7C" w:rsidRDefault="00A33419" w:rsidP="00CA4D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502712B0" w14:textId="763FAFF9" w:rsidR="00A33419" w:rsidRPr="00C36D9D" w:rsidRDefault="00A33419" w:rsidP="00CA4D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4D7C" w:rsidRPr="00C36D9D" w14:paraId="45BBAC97" w14:textId="77777777" w:rsidTr="002C021A">
        <w:tc>
          <w:tcPr>
            <w:tcW w:w="4788" w:type="dxa"/>
          </w:tcPr>
          <w:p w14:paraId="0110CCDF" w14:textId="3D894988" w:rsidR="00CA4D7C" w:rsidRPr="00C36D9D" w:rsidRDefault="00A33419" w:rsidP="00E058AD">
            <w:pPr>
              <w:numPr>
                <w:ilvl w:val="0"/>
                <w:numId w:val="1"/>
              </w:numPr>
              <w:tabs>
                <w:tab w:val="clear" w:pos="1447"/>
              </w:tabs>
              <w:ind w:left="72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CA4D7C" w:rsidRPr="00C36D9D">
              <w:rPr>
                <w:rFonts w:ascii="Arial" w:hAnsi="Arial" w:cs="Arial"/>
                <w:sz w:val="22"/>
                <w:szCs w:val="22"/>
              </w:rPr>
              <w:t>arn</w:t>
            </w:r>
          </w:p>
        </w:tc>
        <w:tc>
          <w:tcPr>
            <w:tcW w:w="3060" w:type="dxa"/>
          </w:tcPr>
          <w:p w14:paraId="7C904533" w14:textId="77777777" w:rsidR="00CA4D7C" w:rsidRPr="00C36D9D" w:rsidRDefault="00CA4D7C" w:rsidP="00CA4D7C">
            <w:pPr>
              <w:rPr>
                <w:rFonts w:ascii="Arial" w:hAnsi="Arial" w:cs="Arial"/>
                <w:sz w:val="22"/>
                <w:szCs w:val="22"/>
              </w:rPr>
            </w:pPr>
            <w:r w:rsidRPr="00C36D9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4D7C" w:rsidRPr="00C36D9D" w14:paraId="1836C492" w14:textId="77777777" w:rsidTr="002C021A">
        <w:tc>
          <w:tcPr>
            <w:tcW w:w="4788" w:type="dxa"/>
          </w:tcPr>
          <w:p w14:paraId="4BD8F3FF" w14:textId="77777777" w:rsidR="00CA4D7C" w:rsidRPr="00C36D9D" w:rsidRDefault="002F7136" w:rsidP="00E058AD">
            <w:pPr>
              <w:numPr>
                <w:ilvl w:val="0"/>
                <w:numId w:val="1"/>
              </w:numPr>
              <w:tabs>
                <w:tab w:val="clear" w:pos="1447"/>
              </w:tabs>
              <w:ind w:left="720" w:hanging="540"/>
              <w:rPr>
                <w:rFonts w:ascii="Arial" w:hAnsi="Arial" w:cs="Arial"/>
                <w:sz w:val="22"/>
                <w:szCs w:val="22"/>
              </w:rPr>
            </w:pPr>
            <w:r w:rsidRPr="00C36D9D">
              <w:rPr>
                <w:rFonts w:ascii="Arial" w:hAnsi="Arial" w:cs="Arial"/>
                <w:sz w:val="22"/>
                <w:szCs w:val="22"/>
              </w:rPr>
              <w:t>Any size a</w:t>
            </w:r>
            <w:r w:rsidR="00CA4D7C" w:rsidRPr="00C36D9D">
              <w:rPr>
                <w:rFonts w:ascii="Arial" w:hAnsi="Arial" w:cs="Arial"/>
                <w:sz w:val="22"/>
                <w:szCs w:val="22"/>
              </w:rPr>
              <w:t>dditions to existing buildings</w:t>
            </w:r>
          </w:p>
        </w:tc>
        <w:tc>
          <w:tcPr>
            <w:tcW w:w="3060" w:type="dxa"/>
            <w:vAlign w:val="center"/>
          </w:tcPr>
          <w:p w14:paraId="5D1560FD" w14:textId="77777777" w:rsidR="00CA4D7C" w:rsidRPr="00C36D9D" w:rsidRDefault="00CA4D7C" w:rsidP="00C969E0">
            <w:pPr>
              <w:rPr>
                <w:rFonts w:ascii="Arial" w:hAnsi="Arial" w:cs="Arial"/>
                <w:sz w:val="22"/>
                <w:szCs w:val="22"/>
              </w:rPr>
            </w:pPr>
            <w:r w:rsidRPr="00C36D9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3F0B07" w:rsidRPr="00C36D9D" w14:paraId="1AFDA72A" w14:textId="77777777" w:rsidTr="002C021A">
        <w:tc>
          <w:tcPr>
            <w:tcW w:w="4788" w:type="dxa"/>
          </w:tcPr>
          <w:p w14:paraId="081FD5C8" w14:textId="4BED62F0" w:rsidR="003F0B07" w:rsidRPr="00C36D9D" w:rsidRDefault="00A33419" w:rsidP="00E058AD">
            <w:pPr>
              <w:numPr>
                <w:ilvl w:val="0"/>
                <w:numId w:val="1"/>
              </w:numPr>
              <w:tabs>
                <w:tab w:val="clear" w:pos="1447"/>
              </w:tabs>
              <w:ind w:left="72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3F0B07" w:rsidRPr="00C36D9D">
              <w:rPr>
                <w:rFonts w:ascii="Arial" w:hAnsi="Arial" w:cs="Arial"/>
                <w:sz w:val="22"/>
                <w:szCs w:val="22"/>
              </w:rPr>
              <w:t>eplace a mobile home</w:t>
            </w:r>
          </w:p>
        </w:tc>
        <w:tc>
          <w:tcPr>
            <w:tcW w:w="3060" w:type="dxa"/>
            <w:vAlign w:val="center"/>
          </w:tcPr>
          <w:p w14:paraId="48590ABC" w14:textId="77777777" w:rsidR="003F0B07" w:rsidRPr="00C36D9D" w:rsidRDefault="003F0B07" w:rsidP="00C969E0">
            <w:pPr>
              <w:rPr>
                <w:rFonts w:ascii="Arial" w:hAnsi="Arial" w:cs="Arial"/>
                <w:sz w:val="22"/>
                <w:szCs w:val="22"/>
              </w:rPr>
            </w:pPr>
            <w:r w:rsidRPr="00C36D9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</w:tbl>
    <w:p w14:paraId="1002BA12" w14:textId="77777777" w:rsidR="00CA4D7C" w:rsidRPr="005C1B35" w:rsidRDefault="00CA4D7C" w:rsidP="00CA4D7C">
      <w:pPr>
        <w:rPr>
          <w:rFonts w:ascii="Arial" w:hAnsi="Arial" w:cs="Arial"/>
          <w:sz w:val="16"/>
          <w:szCs w:val="16"/>
        </w:rPr>
      </w:pPr>
    </w:p>
    <w:p w14:paraId="53A906C6" w14:textId="77777777" w:rsidR="00CA4D7C" w:rsidRPr="00C36D9D" w:rsidRDefault="00CA4D7C" w:rsidP="00CA4D7C">
      <w:pPr>
        <w:rPr>
          <w:rFonts w:ascii="Arial" w:hAnsi="Arial" w:cs="Arial"/>
          <w:b/>
          <w:sz w:val="22"/>
          <w:szCs w:val="22"/>
        </w:rPr>
      </w:pPr>
      <w:r w:rsidRPr="00C36D9D">
        <w:rPr>
          <w:rFonts w:ascii="Arial" w:hAnsi="Arial" w:cs="Arial"/>
          <w:b/>
          <w:sz w:val="22"/>
          <w:szCs w:val="22"/>
        </w:rPr>
        <w:t>Do you know what zoning District you are in?</w:t>
      </w:r>
    </w:p>
    <w:p w14:paraId="1675C9A7" w14:textId="77777777" w:rsidR="00CA4D7C" w:rsidRPr="00C36D9D" w:rsidRDefault="00CA4D7C" w:rsidP="00795379">
      <w:pPr>
        <w:ind w:left="360"/>
        <w:rPr>
          <w:rFonts w:ascii="Arial" w:hAnsi="Arial" w:cs="Arial"/>
          <w:sz w:val="22"/>
          <w:szCs w:val="22"/>
        </w:rPr>
      </w:pPr>
      <w:r w:rsidRPr="00C36D9D">
        <w:rPr>
          <w:rFonts w:ascii="Arial" w:hAnsi="Arial" w:cs="Arial"/>
          <w:sz w:val="22"/>
          <w:szCs w:val="22"/>
        </w:rPr>
        <w:t>AR – Agricultural/residential (large lots)</w:t>
      </w:r>
    </w:p>
    <w:p w14:paraId="3FC5B87A" w14:textId="77777777" w:rsidR="00CA4D7C" w:rsidRPr="00C36D9D" w:rsidRDefault="00CA4D7C" w:rsidP="00795379">
      <w:pPr>
        <w:ind w:left="360"/>
        <w:rPr>
          <w:rFonts w:ascii="Arial" w:hAnsi="Arial" w:cs="Arial"/>
          <w:sz w:val="22"/>
          <w:szCs w:val="22"/>
        </w:rPr>
      </w:pPr>
      <w:r w:rsidRPr="00C36D9D">
        <w:rPr>
          <w:rFonts w:ascii="Arial" w:hAnsi="Arial" w:cs="Arial"/>
          <w:sz w:val="22"/>
          <w:szCs w:val="22"/>
        </w:rPr>
        <w:t>R-1 – Single Family (subdivision type lots)</w:t>
      </w:r>
    </w:p>
    <w:p w14:paraId="1F42EBA0" w14:textId="77777777" w:rsidR="00CA4D7C" w:rsidRPr="00C36D9D" w:rsidRDefault="00CA4D7C" w:rsidP="00795379">
      <w:pPr>
        <w:ind w:left="360"/>
        <w:rPr>
          <w:rFonts w:ascii="Arial" w:hAnsi="Arial" w:cs="Arial"/>
          <w:sz w:val="22"/>
          <w:szCs w:val="22"/>
        </w:rPr>
      </w:pPr>
      <w:r w:rsidRPr="00C36D9D">
        <w:rPr>
          <w:rFonts w:ascii="Arial" w:hAnsi="Arial" w:cs="Arial"/>
          <w:sz w:val="22"/>
          <w:szCs w:val="22"/>
        </w:rPr>
        <w:t>R-2 -  Multi-family</w:t>
      </w:r>
      <w:r w:rsidR="00351494" w:rsidRPr="00C36D9D">
        <w:rPr>
          <w:rFonts w:ascii="Arial" w:hAnsi="Arial" w:cs="Arial"/>
          <w:sz w:val="22"/>
          <w:szCs w:val="22"/>
        </w:rPr>
        <w:t xml:space="preserve"> </w:t>
      </w:r>
      <w:r w:rsidRPr="00C36D9D">
        <w:rPr>
          <w:rFonts w:ascii="Arial" w:hAnsi="Arial" w:cs="Arial"/>
          <w:sz w:val="22"/>
          <w:szCs w:val="22"/>
        </w:rPr>
        <w:t xml:space="preserve"> </w:t>
      </w:r>
      <w:r w:rsidR="00351494" w:rsidRPr="00C36D9D">
        <w:rPr>
          <w:rFonts w:ascii="Arial" w:hAnsi="Arial" w:cs="Arial"/>
          <w:sz w:val="22"/>
          <w:szCs w:val="22"/>
        </w:rPr>
        <w:t>(</w:t>
      </w:r>
      <w:r w:rsidRPr="00C36D9D">
        <w:rPr>
          <w:rFonts w:ascii="Arial" w:hAnsi="Arial" w:cs="Arial"/>
          <w:sz w:val="22"/>
          <w:szCs w:val="22"/>
        </w:rPr>
        <w:t>duplexes, condos</w:t>
      </w:r>
      <w:r w:rsidR="00351494" w:rsidRPr="00C36D9D">
        <w:rPr>
          <w:rFonts w:ascii="Arial" w:hAnsi="Arial" w:cs="Arial"/>
          <w:sz w:val="22"/>
          <w:szCs w:val="22"/>
        </w:rPr>
        <w:t>)</w:t>
      </w:r>
    </w:p>
    <w:p w14:paraId="655621A7" w14:textId="77777777" w:rsidR="00CA4D7C" w:rsidRPr="00C36D9D" w:rsidRDefault="00CA4D7C" w:rsidP="00795379">
      <w:pPr>
        <w:ind w:left="360"/>
        <w:rPr>
          <w:rFonts w:ascii="Arial" w:hAnsi="Arial" w:cs="Arial"/>
          <w:sz w:val="22"/>
          <w:szCs w:val="22"/>
        </w:rPr>
      </w:pPr>
      <w:r w:rsidRPr="00C36D9D">
        <w:rPr>
          <w:rFonts w:ascii="Arial" w:hAnsi="Arial" w:cs="Arial"/>
          <w:sz w:val="22"/>
          <w:szCs w:val="22"/>
        </w:rPr>
        <w:t>R-3 – Multi-family (apartments)</w:t>
      </w:r>
    </w:p>
    <w:p w14:paraId="3455FD47" w14:textId="77777777" w:rsidR="00CA4D7C" w:rsidRPr="00C36D9D" w:rsidRDefault="00CA4D7C" w:rsidP="00795379">
      <w:pPr>
        <w:ind w:left="360"/>
        <w:rPr>
          <w:rFonts w:ascii="Arial" w:hAnsi="Arial" w:cs="Arial"/>
          <w:sz w:val="22"/>
          <w:szCs w:val="22"/>
        </w:rPr>
      </w:pPr>
      <w:r w:rsidRPr="00C36D9D">
        <w:rPr>
          <w:rFonts w:ascii="Arial" w:hAnsi="Arial" w:cs="Arial"/>
          <w:sz w:val="22"/>
          <w:szCs w:val="22"/>
        </w:rPr>
        <w:t>MH – Mobile home (the only zone you can place a new manufactured home</w:t>
      </w:r>
      <w:r w:rsidR="00351494" w:rsidRPr="00C36D9D">
        <w:rPr>
          <w:rFonts w:ascii="Arial" w:hAnsi="Arial" w:cs="Arial"/>
          <w:sz w:val="22"/>
          <w:szCs w:val="22"/>
        </w:rPr>
        <w:t xml:space="preserve"> on</w:t>
      </w:r>
      <w:r w:rsidRPr="00C36D9D">
        <w:rPr>
          <w:rFonts w:ascii="Arial" w:hAnsi="Arial" w:cs="Arial"/>
          <w:sz w:val="22"/>
          <w:szCs w:val="22"/>
        </w:rPr>
        <w:t>)</w:t>
      </w:r>
    </w:p>
    <w:p w14:paraId="61E25F10" w14:textId="77777777" w:rsidR="00CA4D7C" w:rsidRPr="00C36D9D" w:rsidRDefault="00CA4D7C" w:rsidP="00795379">
      <w:pPr>
        <w:ind w:left="360"/>
        <w:rPr>
          <w:rFonts w:ascii="Arial" w:hAnsi="Arial" w:cs="Arial"/>
          <w:sz w:val="22"/>
          <w:szCs w:val="22"/>
        </w:rPr>
      </w:pPr>
      <w:r w:rsidRPr="00C36D9D">
        <w:rPr>
          <w:rFonts w:ascii="Arial" w:hAnsi="Arial" w:cs="Arial"/>
          <w:sz w:val="22"/>
          <w:szCs w:val="22"/>
        </w:rPr>
        <w:t>NC – Neighborhood Commercial</w:t>
      </w:r>
    </w:p>
    <w:p w14:paraId="4465D396" w14:textId="77777777" w:rsidR="00CA4D7C" w:rsidRPr="00C36D9D" w:rsidRDefault="00CA4D7C" w:rsidP="00795379">
      <w:pPr>
        <w:ind w:left="360"/>
        <w:rPr>
          <w:rFonts w:ascii="Arial" w:hAnsi="Arial" w:cs="Arial"/>
          <w:sz w:val="22"/>
          <w:szCs w:val="22"/>
        </w:rPr>
      </w:pPr>
      <w:r w:rsidRPr="00C36D9D">
        <w:rPr>
          <w:rFonts w:ascii="Arial" w:hAnsi="Arial" w:cs="Arial"/>
          <w:sz w:val="22"/>
          <w:szCs w:val="22"/>
        </w:rPr>
        <w:t>HC – Highway Commercial</w:t>
      </w:r>
    </w:p>
    <w:p w14:paraId="1172F51E" w14:textId="77777777" w:rsidR="00CA4D7C" w:rsidRPr="00C36D9D" w:rsidRDefault="00CA4D7C" w:rsidP="003C1723">
      <w:pPr>
        <w:ind w:left="900" w:hanging="540"/>
        <w:rPr>
          <w:rFonts w:ascii="Arial" w:hAnsi="Arial" w:cs="Arial"/>
          <w:sz w:val="22"/>
          <w:szCs w:val="22"/>
        </w:rPr>
      </w:pPr>
      <w:r w:rsidRPr="00C36D9D">
        <w:rPr>
          <w:rFonts w:ascii="Arial" w:hAnsi="Arial" w:cs="Arial"/>
          <w:sz w:val="22"/>
          <w:szCs w:val="22"/>
        </w:rPr>
        <w:t xml:space="preserve">TR – Transportation (commercial area between Hwy. 6 and </w:t>
      </w:r>
      <w:r w:rsidR="006C24D1">
        <w:rPr>
          <w:rFonts w:ascii="Arial" w:hAnsi="Arial" w:cs="Arial"/>
          <w:sz w:val="22"/>
          <w:szCs w:val="22"/>
        </w:rPr>
        <w:t>r</w:t>
      </w:r>
      <w:r w:rsidRPr="00C36D9D">
        <w:rPr>
          <w:rFonts w:ascii="Arial" w:hAnsi="Arial" w:cs="Arial"/>
          <w:sz w:val="22"/>
          <w:szCs w:val="22"/>
        </w:rPr>
        <w:t>ailroad tracks)</w:t>
      </w:r>
    </w:p>
    <w:p w14:paraId="0232284A" w14:textId="77777777" w:rsidR="00CA4D7C" w:rsidRPr="00C36D9D" w:rsidRDefault="00CA4D7C" w:rsidP="00795379">
      <w:pPr>
        <w:ind w:left="360"/>
        <w:rPr>
          <w:rFonts w:ascii="Arial" w:hAnsi="Arial" w:cs="Arial"/>
          <w:sz w:val="22"/>
          <w:szCs w:val="22"/>
        </w:rPr>
      </w:pPr>
      <w:r w:rsidRPr="00C36D9D">
        <w:rPr>
          <w:rFonts w:ascii="Arial" w:hAnsi="Arial" w:cs="Arial"/>
          <w:sz w:val="22"/>
          <w:szCs w:val="22"/>
        </w:rPr>
        <w:t>LM – Light Manufacturing</w:t>
      </w:r>
    </w:p>
    <w:p w14:paraId="59404EB0" w14:textId="77777777" w:rsidR="00795379" w:rsidRPr="00C36D9D" w:rsidRDefault="00CA4D7C" w:rsidP="00795379">
      <w:pPr>
        <w:ind w:left="360"/>
        <w:rPr>
          <w:rFonts w:ascii="Arial" w:hAnsi="Arial" w:cs="Arial"/>
          <w:sz w:val="22"/>
          <w:szCs w:val="22"/>
        </w:rPr>
      </w:pPr>
      <w:r w:rsidRPr="00C36D9D">
        <w:rPr>
          <w:rFonts w:ascii="Arial" w:hAnsi="Arial" w:cs="Arial"/>
          <w:sz w:val="22"/>
          <w:szCs w:val="22"/>
        </w:rPr>
        <w:t>AU – Adult Use</w:t>
      </w:r>
    </w:p>
    <w:p w14:paraId="13178B70" w14:textId="77777777" w:rsidR="00795379" w:rsidRPr="00C36D9D" w:rsidRDefault="00795379" w:rsidP="00795379">
      <w:pPr>
        <w:ind w:left="360"/>
        <w:rPr>
          <w:rFonts w:ascii="Arial" w:hAnsi="Arial" w:cs="Arial"/>
          <w:sz w:val="22"/>
          <w:szCs w:val="22"/>
        </w:rPr>
      </w:pPr>
    </w:p>
    <w:p w14:paraId="094CF579" w14:textId="77777777" w:rsidR="002B6E19" w:rsidRPr="00C36D9D" w:rsidRDefault="002B6E19" w:rsidP="00795379">
      <w:pPr>
        <w:rPr>
          <w:rFonts w:ascii="Arial" w:hAnsi="Arial" w:cs="Arial"/>
          <w:b/>
          <w:sz w:val="22"/>
          <w:szCs w:val="22"/>
        </w:rPr>
      </w:pPr>
      <w:r w:rsidRPr="00C36D9D">
        <w:rPr>
          <w:rFonts w:ascii="Arial" w:hAnsi="Arial" w:cs="Arial"/>
          <w:b/>
          <w:sz w:val="22"/>
          <w:szCs w:val="22"/>
        </w:rPr>
        <w:t>Can I build a house in any zoning district?</w:t>
      </w:r>
    </w:p>
    <w:p w14:paraId="6871D5C2" w14:textId="77777777" w:rsidR="002B6E19" w:rsidRPr="00C36D9D" w:rsidRDefault="001C1AA0" w:rsidP="00D130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</w:t>
      </w:r>
      <w:r w:rsidR="00D130C4" w:rsidRPr="00D130C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New r</w:t>
      </w:r>
      <w:r w:rsidR="00D130C4" w:rsidRPr="00D130C4">
        <w:rPr>
          <w:rFonts w:ascii="Arial" w:hAnsi="Arial" w:cs="Arial"/>
          <w:sz w:val="22"/>
          <w:szCs w:val="22"/>
        </w:rPr>
        <w:t xml:space="preserve">esidential structures are </w:t>
      </w:r>
      <w:r>
        <w:rPr>
          <w:rFonts w:ascii="Arial" w:hAnsi="Arial" w:cs="Arial"/>
          <w:sz w:val="22"/>
          <w:szCs w:val="22"/>
        </w:rPr>
        <w:t xml:space="preserve">not </w:t>
      </w:r>
      <w:r w:rsidR="00D130C4" w:rsidRPr="00D130C4">
        <w:rPr>
          <w:rFonts w:ascii="Arial" w:hAnsi="Arial" w:cs="Arial"/>
          <w:sz w:val="22"/>
          <w:szCs w:val="22"/>
        </w:rPr>
        <w:t xml:space="preserve">allowed in </w:t>
      </w:r>
      <w:r w:rsidR="003C1723">
        <w:rPr>
          <w:rFonts w:ascii="Arial" w:hAnsi="Arial" w:cs="Arial"/>
          <w:sz w:val="22"/>
          <w:szCs w:val="22"/>
        </w:rPr>
        <w:t>Transportation,</w:t>
      </w:r>
      <w:r w:rsidR="003C1723" w:rsidRPr="00D130C4">
        <w:rPr>
          <w:rFonts w:ascii="Arial" w:hAnsi="Arial" w:cs="Arial"/>
          <w:sz w:val="22"/>
          <w:szCs w:val="22"/>
        </w:rPr>
        <w:t xml:space="preserve"> </w:t>
      </w:r>
      <w:r w:rsidR="00D130C4" w:rsidRPr="00D130C4">
        <w:rPr>
          <w:rFonts w:ascii="Arial" w:hAnsi="Arial" w:cs="Arial"/>
          <w:sz w:val="22"/>
          <w:szCs w:val="22"/>
        </w:rPr>
        <w:t>Light Manufacturing</w:t>
      </w:r>
      <w:r>
        <w:rPr>
          <w:rFonts w:ascii="Arial" w:hAnsi="Arial" w:cs="Arial"/>
          <w:sz w:val="22"/>
          <w:szCs w:val="22"/>
        </w:rPr>
        <w:t xml:space="preserve"> </w:t>
      </w:r>
      <w:r w:rsidRPr="00D130C4">
        <w:rPr>
          <w:rFonts w:ascii="Arial" w:hAnsi="Arial" w:cs="Arial"/>
          <w:sz w:val="22"/>
          <w:szCs w:val="22"/>
        </w:rPr>
        <w:t>or</w:t>
      </w:r>
      <w:r w:rsidR="00D130C4" w:rsidRPr="00D130C4">
        <w:rPr>
          <w:rFonts w:ascii="Arial" w:hAnsi="Arial" w:cs="Arial"/>
          <w:sz w:val="22"/>
          <w:szCs w:val="22"/>
        </w:rPr>
        <w:t xml:space="preserve"> Adult Use districts.</w:t>
      </w:r>
    </w:p>
    <w:p w14:paraId="72225328" w14:textId="77777777" w:rsidR="002B6E19" w:rsidRPr="00C36D9D" w:rsidRDefault="002B6E19" w:rsidP="00795379">
      <w:pPr>
        <w:rPr>
          <w:rFonts w:ascii="Arial" w:hAnsi="Arial" w:cs="Arial"/>
          <w:b/>
          <w:sz w:val="22"/>
          <w:szCs w:val="22"/>
        </w:rPr>
      </w:pPr>
    </w:p>
    <w:p w14:paraId="29DD2403" w14:textId="77777777" w:rsidR="002B6E19" w:rsidRPr="00C36D9D" w:rsidRDefault="002B6E19" w:rsidP="00795379">
      <w:pPr>
        <w:rPr>
          <w:rFonts w:ascii="Arial" w:hAnsi="Arial" w:cs="Arial"/>
          <w:b/>
          <w:sz w:val="22"/>
          <w:szCs w:val="22"/>
        </w:rPr>
      </w:pPr>
      <w:r w:rsidRPr="00C36D9D">
        <w:rPr>
          <w:rFonts w:ascii="Arial" w:hAnsi="Arial" w:cs="Arial"/>
          <w:b/>
          <w:sz w:val="22"/>
          <w:szCs w:val="22"/>
        </w:rPr>
        <w:t>Can I have a commercial business in any zoning district?</w:t>
      </w:r>
    </w:p>
    <w:p w14:paraId="23BB51F2" w14:textId="77777777" w:rsidR="002B6E19" w:rsidRPr="00C36D9D" w:rsidRDefault="002B6E19" w:rsidP="00351494">
      <w:pPr>
        <w:ind w:left="360"/>
        <w:rPr>
          <w:rFonts w:ascii="Arial" w:hAnsi="Arial" w:cs="Arial"/>
          <w:sz w:val="22"/>
          <w:szCs w:val="22"/>
        </w:rPr>
      </w:pPr>
      <w:r w:rsidRPr="00C36D9D">
        <w:rPr>
          <w:rFonts w:ascii="Arial" w:hAnsi="Arial" w:cs="Arial"/>
          <w:sz w:val="22"/>
          <w:szCs w:val="22"/>
        </w:rPr>
        <w:t>No</w:t>
      </w:r>
      <w:r w:rsidR="00351494" w:rsidRPr="00C36D9D">
        <w:rPr>
          <w:rFonts w:ascii="Arial" w:hAnsi="Arial" w:cs="Arial"/>
          <w:sz w:val="22"/>
          <w:szCs w:val="22"/>
        </w:rPr>
        <w:t>, businesses have to be located in Commercial districts.  The exception is Home Occupations, for which you can</w:t>
      </w:r>
      <w:r w:rsidR="003C1723">
        <w:rPr>
          <w:rFonts w:ascii="Arial" w:hAnsi="Arial" w:cs="Arial"/>
          <w:sz w:val="22"/>
          <w:szCs w:val="22"/>
        </w:rPr>
        <w:t>not build special structures</w:t>
      </w:r>
      <w:r w:rsidR="00351494" w:rsidRPr="00C36D9D">
        <w:rPr>
          <w:rFonts w:ascii="Arial" w:hAnsi="Arial" w:cs="Arial"/>
          <w:sz w:val="22"/>
          <w:szCs w:val="22"/>
        </w:rPr>
        <w:t xml:space="preserve"> on your residential property.</w:t>
      </w:r>
    </w:p>
    <w:p w14:paraId="644375FF" w14:textId="77777777" w:rsidR="002B6E19" w:rsidRPr="00C36D9D" w:rsidRDefault="002B6E19" w:rsidP="00795379">
      <w:pPr>
        <w:rPr>
          <w:rFonts w:ascii="Arial" w:hAnsi="Arial" w:cs="Arial"/>
          <w:b/>
          <w:sz w:val="22"/>
          <w:szCs w:val="22"/>
        </w:rPr>
      </w:pPr>
    </w:p>
    <w:p w14:paraId="0B12A39D" w14:textId="77777777" w:rsidR="00351494" w:rsidRPr="00C36D9D" w:rsidRDefault="00351494" w:rsidP="00795379">
      <w:pPr>
        <w:rPr>
          <w:rFonts w:ascii="Arial" w:hAnsi="Arial" w:cs="Arial"/>
          <w:b/>
          <w:sz w:val="22"/>
          <w:szCs w:val="22"/>
        </w:rPr>
      </w:pPr>
      <w:r w:rsidRPr="00C36D9D">
        <w:rPr>
          <w:rFonts w:ascii="Arial" w:hAnsi="Arial" w:cs="Arial"/>
          <w:b/>
          <w:sz w:val="22"/>
          <w:szCs w:val="22"/>
        </w:rPr>
        <w:t>What is a Zoning Permit?</w:t>
      </w:r>
    </w:p>
    <w:p w14:paraId="651B67B1" w14:textId="2E00572C" w:rsidR="00351494" w:rsidRPr="00C36D9D" w:rsidRDefault="00351494" w:rsidP="00351494">
      <w:pPr>
        <w:ind w:left="360"/>
        <w:rPr>
          <w:rFonts w:ascii="Arial" w:hAnsi="Arial" w:cs="Arial"/>
          <w:sz w:val="22"/>
          <w:szCs w:val="22"/>
        </w:rPr>
      </w:pPr>
      <w:r w:rsidRPr="00C36D9D">
        <w:rPr>
          <w:rFonts w:ascii="Arial" w:hAnsi="Arial" w:cs="Arial"/>
          <w:sz w:val="22"/>
          <w:szCs w:val="22"/>
        </w:rPr>
        <w:t>A zoning permit is issued with each new building permit</w:t>
      </w:r>
      <w:r w:rsidR="00C60860">
        <w:rPr>
          <w:rFonts w:ascii="Arial" w:hAnsi="Arial" w:cs="Arial"/>
          <w:sz w:val="22"/>
          <w:szCs w:val="22"/>
        </w:rPr>
        <w:t>, Certificate of Occupancy</w:t>
      </w:r>
      <w:r w:rsidRPr="00C36D9D">
        <w:rPr>
          <w:rFonts w:ascii="Arial" w:hAnsi="Arial" w:cs="Arial"/>
          <w:sz w:val="22"/>
          <w:szCs w:val="22"/>
        </w:rPr>
        <w:t xml:space="preserve"> and Home Occupation.  It confirms that the proposed structure and use are allowed in the zoning district your property is located within.</w:t>
      </w:r>
    </w:p>
    <w:p w14:paraId="6765F134" w14:textId="77777777" w:rsidR="00351494" w:rsidRPr="00C36D9D" w:rsidRDefault="00351494" w:rsidP="00795379">
      <w:pPr>
        <w:rPr>
          <w:rFonts w:ascii="Arial" w:hAnsi="Arial" w:cs="Arial"/>
          <w:b/>
          <w:sz w:val="22"/>
          <w:szCs w:val="22"/>
        </w:rPr>
      </w:pPr>
    </w:p>
    <w:p w14:paraId="4CE3340D" w14:textId="77777777" w:rsidR="00795379" w:rsidRPr="00C36D9D" w:rsidRDefault="00795379" w:rsidP="00795379">
      <w:pPr>
        <w:rPr>
          <w:rFonts w:ascii="Arial" w:hAnsi="Arial" w:cs="Arial"/>
          <w:b/>
          <w:sz w:val="22"/>
          <w:szCs w:val="22"/>
        </w:rPr>
      </w:pPr>
      <w:r w:rsidRPr="00C36D9D">
        <w:rPr>
          <w:rFonts w:ascii="Arial" w:hAnsi="Arial" w:cs="Arial"/>
          <w:b/>
          <w:sz w:val="22"/>
          <w:szCs w:val="22"/>
        </w:rPr>
        <w:t>Are you subject to any Home Owners or Deed Restrictions?</w:t>
      </w:r>
    </w:p>
    <w:p w14:paraId="4350C099" w14:textId="77777777" w:rsidR="00795379" w:rsidRPr="00C36D9D" w:rsidRDefault="00795379" w:rsidP="00795379">
      <w:pPr>
        <w:ind w:left="360"/>
        <w:rPr>
          <w:rFonts w:ascii="Arial" w:hAnsi="Arial" w:cs="Arial"/>
          <w:sz w:val="22"/>
          <w:szCs w:val="22"/>
        </w:rPr>
      </w:pPr>
      <w:r w:rsidRPr="00C36D9D">
        <w:rPr>
          <w:rFonts w:ascii="Arial" w:hAnsi="Arial" w:cs="Arial"/>
          <w:sz w:val="22"/>
          <w:szCs w:val="22"/>
        </w:rPr>
        <w:t xml:space="preserve">Although the City of </w:t>
      </w:r>
      <w:smartTag w:uri="urn:schemas-microsoft-com:office:smarttags" w:element="place">
        <w:smartTag w:uri="urn:schemas-microsoft-com:office:smarttags" w:element="City">
          <w:r w:rsidRPr="00C36D9D">
            <w:rPr>
              <w:rFonts w:ascii="Arial" w:hAnsi="Arial" w:cs="Arial"/>
              <w:sz w:val="22"/>
              <w:szCs w:val="22"/>
            </w:rPr>
            <w:t>Santa Fe</w:t>
          </w:r>
        </w:smartTag>
      </w:smartTag>
      <w:r w:rsidRPr="00C36D9D">
        <w:rPr>
          <w:rFonts w:ascii="Arial" w:hAnsi="Arial" w:cs="Arial"/>
          <w:sz w:val="22"/>
          <w:szCs w:val="22"/>
        </w:rPr>
        <w:t xml:space="preserve"> does not enforce private deed restrictions, if there are any, you could be subject to legal action by other home owners if you do not abide by recorded deed restrictions.</w:t>
      </w:r>
      <w:r w:rsidR="003C1723">
        <w:rPr>
          <w:rFonts w:ascii="Arial" w:hAnsi="Arial" w:cs="Arial"/>
          <w:sz w:val="22"/>
          <w:szCs w:val="22"/>
        </w:rPr>
        <w:t xml:space="preserve">  Check your property records before getting a building permit.</w:t>
      </w:r>
    </w:p>
    <w:p w14:paraId="0BF97A50" w14:textId="77777777" w:rsidR="00795379" w:rsidRPr="00C36D9D" w:rsidRDefault="00795379" w:rsidP="00795379">
      <w:pPr>
        <w:ind w:left="360"/>
        <w:rPr>
          <w:rFonts w:ascii="Arial" w:hAnsi="Arial" w:cs="Arial"/>
          <w:sz w:val="22"/>
          <w:szCs w:val="22"/>
        </w:rPr>
      </w:pPr>
    </w:p>
    <w:p w14:paraId="7CD60289" w14:textId="77777777" w:rsidR="00795379" w:rsidRPr="00C36D9D" w:rsidRDefault="00795379" w:rsidP="00795379">
      <w:pPr>
        <w:rPr>
          <w:rFonts w:ascii="Arial" w:hAnsi="Arial" w:cs="Arial"/>
          <w:b/>
          <w:sz w:val="22"/>
          <w:szCs w:val="22"/>
        </w:rPr>
      </w:pPr>
      <w:r w:rsidRPr="00C36D9D">
        <w:rPr>
          <w:rFonts w:ascii="Arial" w:hAnsi="Arial" w:cs="Arial"/>
          <w:b/>
          <w:sz w:val="22"/>
          <w:szCs w:val="22"/>
        </w:rPr>
        <w:t>Is your tract/lot part of a subdivision?</w:t>
      </w:r>
    </w:p>
    <w:p w14:paraId="392C39CE" w14:textId="77777777" w:rsidR="00795379" w:rsidRPr="00C36D9D" w:rsidRDefault="00795379" w:rsidP="00795379">
      <w:pPr>
        <w:ind w:left="360"/>
        <w:rPr>
          <w:rFonts w:ascii="Arial" w:hAnsi="Arial" w:cs="Arial"/>
          <w:sz w:val="22"/>
          <w:szCs w:val="22"/>
        </w:rPr>
      </w:pPr>
      <w:r w:rsidRPr="00C36D9D">
        <w:rPr>
          <w:rFonts w:ascii="Arial" w:hAnsi="Arial" w:cs="Arial"/>
          <w:sz w:val="22"/>
          <w:szCs w:val="22"/>
        </w:rPr>
        <w:t xml:space="preserve">No building permits can be issued unless you are in a platted lot or the lot existed in current configuration prior to </w:t>
      </w:r>
      <w:smartTag w:uri="urn:schemas-microsoft-com:office:smarttags" w:element="date">
        <w:smartTagPr>
          <w:attr w:name="Month" w:val="11"/>
          <w:attr w:name="Day" w:val="13"/>
          <w:attr w:name="Year" w:val="1997"/>
        </w:smartTagPr>
        <w:r w:rsidRPr="00C36D9D">
          <w:rPr>
            <w:rFonts w:ascii="Arial" w:hAnsi="Arial" w:cs="Arial"/>
            <w:sz w:val="22"/>
            <w:szCs w:val="22"/>
          </w:rPr>
          <w:t>November 13, 1997</w:t>
        </w:r>
      </w:smartTag>
      <w:r w:rsidRPr="00C36D9D">
        <w:rPr>
          <w:rFonts w:ascii="Arial" w:hAnsi="Arial" w:cs="Arial"/>
          <w:sz w:val="22"/>
          <w:szCs w:val="22"/>
        </w:rPr>
        <w:t>.</w:t>
      </w:r>
    </w:p>
    <w:p w14:paraId="70B26D5F" w14:textId="77777777" w:rsidR="00A07219" w:rsidRPr="00C36D9D" w:rsidRDefault="00A07219" w:rsidP="00795379">
      <w:pPr>
        <w:rPr>
          <w:rFonts w:ascii="Arial" w:hAnsi="Arial" w:cs="Arial"/>
          <w:b/>
          <w:sz w:val="22"/>
          <w:szCs w:val="22"/>
        </w:rPr>
      </w:pPr>
    </w:p>
    <w:p w14:paraId="081AD80A" w14:textId="77777777" w:rsidR="00795379" w:rsidRPr="00C36D9D" w:rsidRDefault="002B6E19" w:rsidP="00795379">
      <w:pPr>
        <w:rPr>
          <w:rFonts w:ascii="Arial" w:hAnsi="Arial" w:cs="Arial"/>
          <w:b/>
          <w:sz w:val="22"/>
          <w:szCs w:val="22"/>
        </w:rPr>
      </w:pPr>
      <w:r w:rsidRPr="00C36D9D">
        <w:rPr>
          <w:rFonts w:ascii="Arial" w:hAnsi="Arial" w:cs="Arial"/>
          <w:b/>
          <w:sz w:val="22"/>
          <w:szCs w:val="22"/>
        </w:rPr>
        <w:t>Do I have to plat?</w:t>
      </w:r>
    </w:p>
    <w:p w14:paraId="08DEBB4C" w14:textId="77777777" w:rsidR="002B6E19" w:rsidRPr="00C36D9D" w:rsidRDefault="002B6E19" w:rsidP="002B6E19">
      <w:pPr>
        <w:ind w:left="360"/>
        <w:rPr>
          <w:rFonts w:ascii="Arial" w:hAnsi="Arial" w:cs="Arial"/>
          <w:sz w:val="22"/>
          <w:szCs w:val="22"/>
        </w:rPr>
      </w:pPr>
      <w:r w:rsidRPr="00C36D9D">
        <w:rPr>
          <w:rFonts w:ascii="Arial" w:hAnsi="Arial" w:cs="Arial"/>
          <w:sz w:val="22"/>
          <w:szCs w:val="22"/>
        </w:rPr>
        <w:t>Only if you are making one lot into two or more.  Or if you are building on a tract  that was laid out after 1997.</w:t>
      </w:r>
    </w:p>
    <w:p w14:paraId="63C406E8" w14:textId="77777777" w:rsidR="0085055D" w:rsidRDefault="0085055D" w:rsidP="003F3FA3">
      <w:pPr>
        <w:rPr>
          <w:rFonts w:ascii="Arial" w:hAnsi="Arial" w:cs="Arial"/>
          <w:b/>
        </w:rPr>
      </w:pPr>
    </w:p>
    <w:p w14:paraId="7249EA3D" w14:textId="77777777" w:rsidR="003F3FA3" w:rsidRPr="006E2112" w:rsidRDefault="003F3FA3" w:rsidP="003F3FA3">
      <w:pPr>
        <w:rPr>
          <w:rFonts w:ascii="Arial" w:hAnsi="Arial" w:cs="Arial"/>
          <w:b/>
          <w:sz w:val="22"/>
          <w:szCs w:val="22"/>
        </w:rPr>
      </w:pPr>
      <w:r w:rsidRPr="006E2112">
        <w:rPr>
          <w:rFonts w:ascii="Arial" w:hAnsi="Arial" w:cs="Arial"/>
          <w:b/>
          <w:sz w:val="22"/>
          <w:szCs w:val="22"/>
        </w:rPr>
        <w:t>Do I need to get approval from the Drainage District</w:t>
      </w:r>
      <w:r w:rsidR="00D44D91" w:rsidRPr="006E2112">
        <w:rPr>
          <w:rFonts w:ascii="Arial" w:hAnsi="Arial" w:cs="Arial"/>
          <w:b/>
          <w:sz w:val="22"/>
          <w:szCs w:val="22"/>
        </w:rPr>
        <w:t xml:space="preserve"> (DD#1)</w:t>
      </w:r>
      <w:r w:rsidRPr="006E2112">
        <w:rPr>
          <w:rFonts w:ascii="Arial" w:hAnsi="Arial" w:cs="Arial"/>
          <w:b/>
          <w:sz w:val="22"/>
          <w:szCs w:val="22"/>
        </w:rPr>
        <w:t xml:space="preserve"> before I get a Building Permit?</w:t>
      </w:r>
    </w:p>
    <w:p w14:paraId="18AC1EF3" w14:textId="77777777" w:rsidR="003F3FA3" w:rsidRPr="006E2112" w:rsidRDefault="003C1723" w:rsidP="003F3FA3">
      <w:pPr>
        <w:ind w:left="360"/>
        <w:rPr>
          <w:rFonts w:ascii="Arial" w:hAnsi="Arial" w:cs="Arial"/>
          <w:sz w:val="22"/>
          <w:szCs w:val="22"/>
        </w:rPr>
      </w:pPr>
      <w:r w:rsidRPr="006E2112">
        <w:rPr>
          <w:rFonts w:ascii="Arial" w:hAnsi="Arial" w:cs="Arial"/>
          <w:sz w:val="22"/>
          <w:szCs w:val="22"/>
        </w:rPr>
        <w:t>I</w:t>
      </w:r>
      <w:r w:rsidR="003F3FA3" w:rsidRPr="006E2112">
        <w:rPr>
          <w:rFonts w:ascii="Arial" w:hAnsi="Arial" w:cs="Arial"/>
          <w:sz w:val="22"/>
          <w:szCs w:val="22"/>
        </w:rPr>
        <w:t>n general, you should consult with DD#1 before requesting a building or development permit from the City.</w:t>
      </w:r>
      <w:r w:rsidRPr="006E2112">
        <w:rPr>
          <w:rFonts w:ascii="Arial" w:hAnsi="Arial" w:cs="Arial"/>
          <w:sz w:val="22"/>
          <w:szCs w:val="22"/>
        </w:rPr>
        <w:t xml:space="preserve">  </w:t>
      </w:r>
      <w:r w:rsidR="00D44D91" w:rsidRPr="006E2112">
        <w:rPr>
          <w:rFonts w:ascii="Arial" w:hAnsi="Arial" w:cs="Arial"/>
          <w:sz w:val="22"/>
          <w:szCs w:val="22"/>
        </w:rPr>
        <w:t>Not all projects require their approval.</w:t>
      </w:r>
    </w:p>
    <w:p w14:paraId="1E2BFC43" w14:textId="77777777" w:rsidR="006E2112" w:rsidRPr="003F3FA3" w:rsidRDefault="006E2112" w:rsidP="003F3FA3">
      <w:pPr>
        <w:ind w:left="360"/>
        <w:rPr>
          <w:rFonts w:ascii="Arial" w:hAnsi="Arial" w:cs="Arial"/>
        </w:rPr>
      </w:pPr>
    </w:p>
    <w:p w14:paraId="187961B8" w14:textId="77777777" w:rsidR="00D44D91" w:rsidRPr="00223E8D" w:rsidRDefault="00D44D91" w:rsidP="00D44D91">
      <w:pPr>
        <w:rPr>
          <w:rFonts w:ascii="Arial" w:hAnsi="Arial" w:cs="Arial"/>
          <w:b/>
          <w:sz w:val="16"/>
          <w:szCs w:val="16"/>
        </w:rPr>
      </w:pPr>
    </w:p>
    <w:p w14:paraId="03A69F59" w14:textId="77777777" w:rsidR="00D44D91" w:rsidRPr="00AC770F" w:rsidRDefault="00D44D91" w:rsidP="00D44D91">
      <w:pPr>
        <w:rPr>
          <w:rFonts w:ascii="Arial" w:hAnsi="Arial" w:cs="Arial"/>
          <w:b/>
          <w:sz w:val="21"/>
          <w:szCs w:val="21"/>
        </w:rPr>
      </w:pPr>
      <w:r w:rsidRPr="00AC770F">
        <w:rPr>
          <w:rFonts w:ascii="Arial" w:hAnsi="Arial" w:cs="Arial"/>
          <w:b/>
          <w:sz w:val="21"/>
          <w:szCs w:val="21"/>
        </w:rPr>
        <w:t>Will I need a drainage/detention plan for my building project?</w:t>
      </w:r>
    </w:p>
    <w:p w14:paraId="2A3BC218" w14:textId="77777777" w:rsidR="00D44D91" w:rsidRPr="00AC770F" w:rsidRDefault="00D44D91" w:rsidP="00D44D91">
      <w:pPr>
        <w:ind w:left="360" w:hanging="360"/>
        <w:rPr>
          <w:rFonts w:ascii="Arial" w:hAnsi="Arial" w:cs="Arial"/>
          <w:sz w:val="21"/>
          <w:szCs w:val="21"/>
        </w:rPr>
      </w:pPr>
      <w:r w:rsidRPr="00AC770F">
        <w:rPr>
          <w:rFonts w:ascii="Arial" w:hAnsi="Arial" w:cs="Arial"/>
          <w:sz w:val="21"/>
          <w:szCs w:val="21"/>
        </w:rPr>
        <w:tab/>
        <w:t xml:space="preserve">The city </w:t>
      </w:r>
      <w:r w:rsidRPr="00AC770F">
        <w:rPr>
          <w:rFonts w:ascii="Arial" w:hAnsi="Arial" w:cs="Arial"/>
          <w:sz w:val="21"/>
          <w:szCs w:val="21"/>
          <w:u w:val="single"/>
        </w:rPr>
        <w:t>always</w:t>
      </w:r>
      <w:r w:rsidRPr="00AC770F">
        <w:rPr>
          <w:rFonts w:ascii="Arial" w:hAnsi="Arial" w:cs="Arial"/>
          <w:sz w:val="21"/>
          <w:szCs w:val="21"/>
        </w:rPr>
        <w:t xml:space="preserve"> requires a grading plan for new development.  Drainage plans are required when the building is considered large, over 5,000 sq. ft.</w:t>
      </w:r>
    </w:p>
    <w:p w14:paraId="5191E55D" w14:textId="77777777" w:rsidR="00FC190A" w:rsidRPr="00AC770F" w:rsidRDefault="00FC190A" w:rsidP="00D44D91">
      <w:pPr>
        <w:ind w:left="360" w:hanging="360"/>
        <w:rPr>
          <w:rFonts w:ascii="Arial" w:hAnsi="Arial" w:cs="Arial"/>
          <w:sz w:val="21"/>
          <w:szCs w:val="21"/>
        </w:rPr>
      </w:pPr>
    </w:p>
    <w:p w14:paraId="65190809" w14:textId="77777777" w:rsidR="006E2112" w:rsidRPr="00AC770F" w:rsidRDefault="006E2112" w:rsidP="006E2112">
      <w:pPr>
        <w:rPr>
          <w:rFonts w:ascii="Arial" w:hAnsi="Arial" w:cs="Arial"/>
          <w:b/>
          <w:sz w:val="21"/>
          <w:szCs w:val="21"/>
        </w:rPr>
      </w:pPr>
      <w:r w:rsidRPr="00AC770F">
        <w:rPr>
          <w:rFonts w:ascii="Arial" w:hAnsi="Arial" w:cs="Arial"/>
          <w:b/>
          <w:sz w:val="21"/>
          <w:szCs w:val="21"/>
        </w:rPr>
        <w:t>Do I need to get approval from TxDot before I get a Building Permit from the city?</w:t>
      </w:r>
    </w:p>
    <w:p w14:paraId="0C5626A7" w14:textId="77777777" w:rsidR="006E2112" w:rsidRPr="00AC770F" w:rsidRDefault="006E2112" w:rsidP="006E2112">
      <w:pPr>
        <w:ind w:left="360"/>
        <w:rPr>
          <w:rFonts w:ascii="Arial" w:hAnsi="Arial" w:cs="Arial"/>
          <w:sz w:val="21"/>
          <w:szCs w:val="21"/>
        </w:rPr>
      </w:pPr>
      <w:r w:rsidRPr="00AC770F">
        <w:rPr>
          <w:rFonts w:ascii="Arial" w:hAnsi="Arial" w:cs="Arial"/>
          <w:sz w:val="21"/>
          <w:szCs w:val="21"/>
        </w:rPr>
        <w:t xml:space="preserve">If your property fronts on FM 646, FM 1764 or Hwy. 6, yes, you will need a driveway permit and stormwater drainage permit from TxDot </w:t>
      </w:r>
    </w:p>
    <w:p w14:paraId="60157EED" w14:textId="77777777" w:rsidR="006E2112" w:rsidRPr="00AC770F" w:rsidRDefault="006E2112" w:rsidP="006E2112">
      <w:pPr>
        <w:ind w:left="360"/>
        <w:rPr>
          <w:rFonts w:ascii="Arial" w:hAnsi="Arial" w:cs="Arial"/>
          <w:sz w:val="21"/>
          <w:szCs w:val="21"/>
        </w:rPr>
      </w:pPr>
    </w:p>
    <w:p w14:paraId="33B33505" w14:textId="77777777" w:rsidR="00FC190A" w:rsidRPr="00AC770F" w:rsidRDefault="00FC190A" w:rsidP="00FC190A">
      <w:pPr>
        <w:rPr>
          <w:rFonts w:ascii="Arial" w:hAnsi="Arial" w:cs="Arial"/>
          <w:b/>
          <w:sz w:val="21"/>
          <w:szCs w:val="21"/>
        </w:rPr>
      </w:pPr>
      <w:r w:rsidRPr="00AC770F">
        <w:rPr>
          <w:rFonts w:ascii="Arial" w:hAnsi="Arial" w:cs="Arial"/>
          <w:b/>
          <w:sz w:val="21"/>
          <w:szCs w:val="21"/>
        </w:rPr>
        <w:t>Do I need a storm water pollution plan (SWPPP) for my building project?</w:t>
      </w:r>
    </w:p>
    <w:p w14:paraId="7D05E25F" w14:textId="77777777" w:rsidR="00FC190A" w:rsidRPr="00AC770F" w:rsidRDefault="00FC190A" w:rsidP="00FC190A">
      <w:pPr>
        <w:tabs>
          <w:tab w:val="left" w:pos="144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1"/>
          <w:szCs w:val="21"/>
        </w:rPr>
      </w:pPr>
      <w:r w:rsidRPr="00AC770F">
        <w:rPr>
          <w:rFonts w:ascii="Arial" w:hAnsi="Arial" w:cs="Arial"/>
          <w:sz w:val="21"/>
          <w:szCs w:val="21"/>
        </w:rPr>
        <w:t xml:space="preserve">Generally, projects over 1 acre in size require a state filed SWPPP. </w:t>
      </w:r>
    </w:p>
    <w:p w14:paraId="65CA4361" w14:textId="77777777" w:rsidR="00FC190A" w:rsidRPr="00AC770F" w:rsidRDefault="00FC190A" w:rsidP="00FC190A">
      <w:pPr>
        <w:tabs>
          <w:tab w:val="left" w:pos="144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/>
          <w:sz w:val="21"/>
          <w:szCs w:val="21"/>
        </w:rPr>
      </w:pPr>
      <w:r w:rsidRPr="00AC770F">
        <w:rPr>
          <w:rFonts w:ascii="Arial" w:hAnsi="Arial"/>
          <w:sz w:val="21"/>
          <w:szCs w:val="21"/>
        </w:rPr>
        <w:t>Review http://www.tceq.texas.gov/permitting/stormwater/wq_construction.html</w:t>
      </w:r>
    </w:p>
    <w:p w14:paraId="1B87DD99" w14:textId="77777777" w:rsidR="00FC190A" w:rsidRPr="00AC770F" w:rsidRDefault="00FC190A" w:rsidP="00FC190A">
      <w:pPr>
        <w:ind w:left="360" w:hanging="360"/>
        <w:rPr>
          <w:rFonts w:ascii="Arial" w:hAnsi="Arial" w:cs="Arial"/>
          <w:sz w:val="21"/>
          <w:szCs w:val="21"/>
        </w:rPr>
      </w:pPr>
    </w:p>
    <w:p w14:paraId="464CE5A3" w14:textId="77777777" w:rsidR="00351494" w:rsidRPr="00AC770F" w:rsidRDefault="00A07219" w:rsidP="00351494">
      <w:pPr>
        <w:jc w:val="center"/>
        <w:rPr>
          <w:rFonts w:ascii="Arial" w:hAnsi="Arial" w:cs="Arial"/>
          <w:b/>
          <w:sz w:val="21"/>
          <w:szCs w:val="21"/>
        </w:rPr>
      </w:pPr>
      <w:r w:rsidRPr="00AC770F">
        <w:rPr>
          <w:rFonts w:ascii="Arial" w:hAnsi="Arial" w:cs="Arial"/>
          <w:b/>
          <w:sz w:val="21"/>
          <w:szCs w:val="21"/>
        </w:rPr>
        <w:t xml:space="preserve">Other </w:t>
      </w:r>
      <w:r w:rsidR="00351494" w:rsidRPr="00AC770F">
        <w:rPr>
          <w:rFonts w:ascii="Arial" w:hAnsi="Arial" w:cs="Arial"/>
          <w:b/>
          <w:sz w:val="21"/>
          <w:szCs w:val="21"/>
        </w:rPr>
        <w:t>Frequently Asked Questions</w:t>
      </w:r>
    </w:p>
    <w:p w14:paraId="0F127AC1" w14:textId="77777777" w:rsidR="00351494" w:rsidRPr="00AC770F" w:rsidRDefault="00351494" w:rsidP="00351494">
      <w:pPr>
        <w:rPr>
          <w:rFonts w:ascii="Arial" w:hAnsi="Arial" w:cs="Arial"/>
          <w:sz w:val="21"/>
          <w:szCs w:val="21"/>
        </w:rPr>
      </w:pPr>
    </w:p>
    <w:p w14:paraId="52FBFE1A" w14:textId="77777777" w:rsidR="00351494" w:rsidRPr="00AC770F" w:rsidRDefault="00351494" w:rsidP="00351494">
      <w:pPr>
        <w:rPr>
          <w:rFonts w:ascii="Arial" w:hAnsi="Arial" w:cs="Arial"/>
          <w:sz w:val="21"/>
          <w:szCs w:val="21"/>
        </w:rPr>
      </w:pPr>
      <w:r w:rsidRPr="00AC770F">
        <w:rPr>
          <w:rFonts w:ascii="Arial" w:hAnsi="Arial" w:cs="Arial"/>
          <w:sz w:val="21"/>
          <w:szCs w:val="21"/>
        </w:rPr>
        <w:t>1. When is a building permit NOT needed?</w:t>
      </w:r>
    </w:p>
    <w:p w14:paraId="285009EF" w14:textId="72AC8269" w:rsidR="0045694C" w:rsidRDefault="00351494" w:rsidP="00351494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C770F">
        <w:rPr>
          <w:rFonts w:ascii="Arial" w:hAnsi="Arial" w:cs="Arial"/>
          <w:sz w:val="21"/>
          <w:szCs w:val="21"/>
        </w:rPr>
        <w:t>Wh</w:t>
      </w:r>
      <w:r w:rsidR="002F3C8B" w:rsidRPr="00AC770F">
        <w:rPr>
          <w:rFonts w:ascii="Arial" w:hAnsi="Arial" w:cs="Arial"/>
          <w:sz w:val="21"/>
          <w:szCs w:val="21"/>
        </w:rPr>
        <w:t xml:space="preserve">en the structure is less than </w:t>
      </w:r>
      <w:r w:rsidR="0045694C" w:rsidRPr="00AC770F">
        <w:rPr>
          <w:rFonts w:ascii="Arial" w:hAnsi="Arial" w:cs="Arial"/>
          <w:sz w:val="21"/>
          <w:szCs w:val="21"/>
        </w:rPr>
        <w:t>200</w:t>
      </w:r>
      <w:r w:rsidRPr="00AC770F">
        <w:rPr>
          <w:rFonts w:ascii="Arial" w:hAnsi="Arial" w:cs="Arial"/>
          <w:sz w:val="21"/>
          <w:szCs w:val="21"/>
        </w:rPr>
        <w:t xml:space="preserve"> Sq. ft. in size. </w:t>
      </w:r>
    </w:p>
    <w:p w14:paraId="5E508B4B" w14:textId="0B2B7AFE" w:rsidR="000730E7" w:rsidRPr="000730E7" w:rsidRDefault="00D45F76" w:rsidP="003514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351494" w:rsidRPr="000730E7">
        <w:rPr>
          <w:rFonts w:ascii="Arial" w:hAnsi="Arial" w:cs="Arial"/>
          <w:sz w:val="21"/>
          <w:szCs w:val="21"/>
        </w:rPr>
        <w:t xml:space="preserve">. What windspeed does a building have to withstand?  </w:t>
      </w:r>
      <w:r w:rsidR="000730E7" w:rsidRPr="000730E7">
        <w:rPr>
          <w:rFonts w:ascii="Arial" w:hAnsi="Arial" w:cs="Arial"/>
          <w:sz w:val="21"/>
          <w:szCs w:val="21"/>
        </w:rPr>
        <w:t>Based on Risk Categories I thru IV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376"/>
        <w:gridCol w:w="2754"/>
        <w:gridCol w:w="2754"/>
        <w:gridCol w:w="2016"/>
      </w:tblGrid>
      <w:tr w:rsidR="000730E7" w:rsidRPr="000730E7" w14:paraId="437333E9" w14:textId="77777777" w:rsidTr="000730E7">
        <w:tc>
          <w:tcPr>
            <w:tcW w:w="2376" w:type="dxa"/>
          </w:tcPr>
          <w:p w14:paraId="7FAD4E34" w14:textId="2CA3B34F" w:rsidR="000730E7" w:rsidRPr="000730E7" w:rsidRDefault="000730E7" w:rsidP="000730E7">
            <w:pPr>
              <w:tabs>
                <w:tab w:val="right" w:pos="25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0E7">
              <w:rPr>
                <w:rFonts w:ascii="Arial" w:hAnsi="Arial" w:cs="Arial"/>
                <w:sz w:val="20"/>
                <w:szCs w:val="20"/>
              </w:rPr>
              <w:t>Utility Buildings</w:t>
            </w:r>
          </w:p>
        </w:tc>
        <w:tc>
          <w:tcPr>
            <w:tcW w:w="2754" w:type="dxa"/>
          </w:tcPr>
          <w:p w14:paraId="369E13FC" w14:textId="1F22B691" w:rsidR="000730E7" w:rsidRPr="000730E7" w:rsidRDefault="000730E7" w:rsidP="00073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0E7">
              <w:rPr>
                <w:rFonts w:ascii="Arial" w:hAnsi="Arial" w:cs="Arial"/>
                <w:b/>
                <w:bCs/>
                <w:sz w:val="20"/>
                <w:szCs w:val="20"/>
              </w:rPr>
              <w:t>Homes and Businesses</w:t>
            </w:r>
          </w:p>
        </w:tc>
        <w:tc>
          <w:tcPr>
            <w:tcW w:w="2754" w:type="dxa"/>
          </w:tcPr>
          <w:p w14:paraId="69717519" w14:textId="11C29C7D" w:rsidR="000730E7" w:rsidRPr="000730E7" w:rsidRDefault="000730E7" w:rsidP="00073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0E7">
              <w:rPr>
                <w:rFonts w:ascii="Arial" w:hAnsi="Arial" w:cs="Arial"/>
                <w:sz w:val="20"/>
                <w:szCs w:val="20"/>
              </w:rPr>
              <w:t>Churches and Schools</w:t>
            </w:r>
          </w:p>
        </w:tc>
        <w:tc>
          <w:tcPr>
            <w:tcW w:w="2016" w:type="dxa"/>
          </w:tcPr>
          <w:p w14:paraId="40A63605" w14:textId="71FA29A5" w:rsidR="000730E7" w:rsidRPr="000730E7" w:rsidRDefault="000730E7" w:rsidP="00073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0E7">
              <w:rPr>
                <w:rFonts w:ascii="Arial" w:hAnsi="Arial" w:cs="Arial"/>
                <w:sz w:val="20"/>
                <w:szCs w:val="20"/>
              </w:rPr>
              <w:t>Hospitals</w:t>
            </w:r>
          </w:p>
        </w:tc>
      </w:tr>
      <w:tr w:rsidR="000730E7" w:rsidRPr="000730E7" w14:paraId="0B89CBB6" w14:textId="77777777" w:rsidTr="000730E7">
        <w:tc>
          <w:tcPr>
            <w:tcW w:w="2376" w:type="dxa"/>
          </w:tcPr>
          <w:p w14:paraId="7787D200" w14:textId="30ED59EE" w:rsidR="000730E7" w:rsidRPr="000730E7" w:rsidRDefault="000730E7" w:rsidP="000730E7">
            <w:pPr>
              <w:tabs>
                <w:tab w:val="right" w:pos="25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0E7">
              <w:rPr>
                <w:rFonts w:ascii="Arial" w:hAnsi="Arial" w:cs="Arial"/>
                <w:sz w:val="20"/>
                <w:szCs w:val="20"/>
              </w:rPr>
              <w:t>137 MPH</w:t>
            </w:r>
          </w:p>
        </w:tc>
        <w:tc>
          <w:tcPr>
            <w:tcW w:w="2754" w:type="dxa"/>
          </w:tcPr>
          <w:p w14:paraId="309047BB" w14:textId="5399BCA4" w:rsidR="000730E7" w:rsidRPr="000730E7" w:rsidRDefault="000730E7" w:rsidP="00073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0E7">
              <w:rPr>
                <w:rFonts w:ascii="Arial" w:hAnsi="Arial" w:cs="Arial"/>
                <w:b/>
                <w:bCs/>
                <w:sz w:val="20"/>
                <w:szCs w:val="20"/>
              </w:rPr>
              <w:t>146 MPH</w:t>
            </w:r>
          </w:p>
        </w:tc>
        <w:tc>
          <w:tcPr>
            <w:tcW w:w="2754" w:type="dxa"/>
          </w:tcPr>
          <w:p w14:paraId="2A1CA2FB" w14:textId="4BE6B1D9" w:rsidR="000730E7" w:rsidRPr="000730E7" w:rsidRDefault="000730E7" w:rsidP="00073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0E7">
              <w:rPr>
                <w:rFonts w:ascii="Arial" w:hAnsi="Arial" w:cs="Arial"/>
                <w:sz w:val="20"/>
                <w:szCs w:val="20"/>
              </w:rPr>
              <w:t>156 MPH</w:t>
            </w:r>
          </w:p>
        </w:tc>
        <w:tc>
          <w:tcPr>
            <w:tcW w:w="2016" w:type="dxa"/>
          </w:tcPr>
          <w:p w14:paraId="27A54D0E" w14:textId="6C41BC9A" w:rsidR="000730E7" w:rsidRPr="000730E7" w:rsidRDefault="000730E7" w:rsidP="00073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0E7">
              <w:rPr>
                <w:rFonts w:ascii="Arial" w:hAnsi="Arial" w:cs="Arial"/>
                <w:sz w:val="20"/>
                <w:szCs w:val="20"/>
              </w:rPr>
              <w:t>163 MPH</w:t>
            </w:r>
          </w:p>
        </w:tc>
      </w:tr>
    </w:tbl>
    <w:p w14:paraId="1CB4A9CA" w14:textId="32F5B6C6" w:rsidR="00351494" w:rsidRPr="000730E7" w:rsidRDefault="00D45F76" w:rsidP="003514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351494" w:rsidRPr="000730E7">
        <w:rPr>
          <w:rFonts w:ascii="Arial" w:hAnsi="Arial" w:cs="Arial"/>
          <w:sz w:val="21"/>
          <w:szCs w:val="21"/>
        </w:rPr>
        <w:t>. What Building Code standards are enforced?</w:t>
      </w:r>
    </w:p>
    <w:p w14:paraId="59E265F3" w14:textId="7D36BF63" w:rsidR="00351494" w:rsidRPr="000730E7" w:rsidRDefault="00351494" w:rsidP="00351494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730E7">
        <w:rPr>
          <w:rFonts w:ascii="Arial" w:hAnsi="Arial" w:cs="Arial"/>
          <w:sz w:val="21"/>
          <w:szCs w:val="21"/>
        </w:rPr>
        <w:t>20</w:t>
      </w:r>
      <w:r w:rsidR="00EE2589" w:rsidRPr="000730E7">
        <w:rPr>
          <w:rFonts w:ascii="Arial" w:hAnsi="Arial" w:cs="Arial"/>
          <w:sz w:val="21"/>
          <w:szCs w:val="21"/>
        </w:rPr>
        <w:t>1</w:t>
      </w:r>
      <w:r w:rsidR="00C60860" w:rsidRPr="000730E7">
        <w:rPr>
          <w:rFonts w:ascii="Arial" w:hAnsi="Arial" w:cs="Arial"/>
          <w:sz w:val="21"/>
          <w:szCs w:val="21"/>
        </w:rPr>
        <w:t>8</w:t>
      </w:r>
      <w:r w:rsidRPr="000730E7">
        <w:rPr>
          <w:rFonts w:ascii="Arial" w:hAnsi="Arial" w:cs="Arial"/>
          <w:sz w:val="21"/>
          <w:szCs w:val="21"/>
        </w:rPr>
        <w:t xml:space="preserve"> International Building Codes</w:t>
      </w:r>
    </w:p>
    <w:p w14:paraId="5D6E04A0" w14:textId="4D5C2DED" w:rsidR="006E2112" w:rsidRPr="000730E7" w:rsidRDefault="006E2112" w:rsidP="00351494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730E7">
        <w:rPr>
          <w:rFonts w:ascii="Arial" w:hAnsi="Arial" w:cs="Arial"/>
          <w:sz w:val="21"/>
          <w:szCs w:val="21"/>
        </w:rPr>
        <w:t>20</w:t>
      </w:r>
      <w:r w:rsidR="00C60860" w:rsidRPr="000730E7">
        <w:rPr>
          <w:rFonts w:ascii="Arial" w:hAnsi="Arial" w:cs="Arial"/>
          <w:sz w:val="21"/>
          <w:szCs w:val="21"/>
        </w:rPr>
        <w:t>20</w:t>
      </w:r>
      <w:r w:rsidRPr="000730E7">
        <w:rPr>
          <w:rFonts w:ascii="Arial" w:hAnsi="Arial" w:cs="Arial"/>
          <w:sz w:val="21"/>
          <w:szCs w:val="21"/>
        </w:rPr>
        <w:t xml:space="preserve"> </w:t>
      </w:r>
      <w:r w:rsidR="00C60860" w:rsidRPr="000730E7">
        <w:rPr>
          <w:rFonts w:ascii="Arial" w:hAnsi="Arial" w:cs="Arial"/>
          <w:sz w:val="21"/>
          <w:szCs w:val="21"/>
        </w:rPr>
        <w:t>National Electrical Code</w:t>
      </w:r>
    </w:p>
    <w:p w14:paraId="60B456CC" w14:textId="7E14A931" w:rsidR="00351494" w:rsidRPr="00AC770F" w:rsidRDefault="00D45F76" w:rsidP="00D45F76">
      <w:pPr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 w:rsidR="00351494" w:rsidRPr="000730E7">
        <w:rPr>
          <w:rFonts w:ascii="Arial" w:hAnsi="Arial" w:cs="Arial"/>
          <w:sz w:val="21"/>
          <w:szCs w:val="21"/>
        </w:rPr>
        <w:t xml:space="preserve">What are the </w:t>
      </w:r>
      <w:r w:rsidR="00C969E0" w:rsidRPr="000730E7">
        <w:rPr>
          <w:rFonts w:ascii="Arial" w:hAnsi="Arial" w:cs="Arial"/>
          <w:sz w:val="21"/>
          <w:szCs w:val="21"/>
        </w:rPr>
        <w:t xml:space="preserve">building </w:t>
      </w:r>
      <w:r w:rsidR="00351494" w:rsidRPr="000730E7">
        <w:rPr>
          <w:rFonts w:ascii="Arial" w:hAnsi="Arial" w:cs="Arial"/>
          <w:sz w:val="21"/>
          <w:szCs w:val="21"/>
        </w:rPr>
        <w:t>set backs for each zone? (in feet</w:t>
      </w:r>
      <w:r w:rsidR="00351494" w:rsidRPr="00AC770F">
        <w:rPr>
          <w:rFonts w:ascii="Arial" w:hAnsi="Arial" w:cs="Arial"/>
          <w:sz w:val="21"/>
          <w:szCs w:val="21"/>
        </w:rPr>
        <w:t>)</w:t>
      </w:r>
    </w:p>
    <w:tbl>
      <w:tblPr>
        <w:tblStyle w:val="TableGrid"/>
        <w:tblW w:w="0" w:type="auto"/>
        <w:tblInd w:w="378" w:type="dxa"/>
        <w:tblLook w:val="01E0" w:firstRow="1" w:lastRow="1" w:firstColumn="1" w:lastColumn="1" w:noHBand="0" w:noVBand="0"/>
      </w:tblPr>
      <w:tblGrid>
        <w:gridCol w:w="1393"/>
        <w:gridCol w:w="1577"/>
        <w:gridCol w:w="1620"/>
        <w:gridCol w:w="1620"/>
        <w:gridCol w:w="1800"/>
        <w:gridCol w:w="1844"/>
      </w:tblGrid>
      <w:tr w:rsidR="00222935" w:rsidRPr="00AC770F" w14:paraId="64683C73" w14:textId="77777777" w:rsidTr="007D2883">
        <w:trPr>
          <w:trHeight w:val="414"/>
        </w:trPr>
        <w:tc>
          <w:tcPr>
            <w:tcW w:w="1393" w:type="dxa"/>
            <w:vAlign w:val="center"/>
          </w:tcPr>
          <w:p w14:paraId="0172C6CD" w14:textId="77777777" w:rsidR="00222935" w:rsidRPr="00AC770F" w:rsidRDefault="00222935" w:rsidP="008505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C770F">
              <w:rPr>
                <w:rFonts w:ascii="Arial" w:hAnsi="Arial" w:cs="Arial"/>
                <w:b/>
                <w:sz w:val="21"/>
                <w:szCs w:val="21"/>
              </w:rPr>
              <w:t>Zone</w:t>
            </w:r>
          </w:p>
        </w:tc>
        <w:tc>
          <w:tcPr>
            <w:tcW w:w="1577" w:type="dxa"/>
            <w:vAlign w:val="center"/>
          </w:tcPr>
          <w:p w14:paraId="2B414F29" w14:textId="77777777" w:rsidR="00222935" w:rsidRPr="00AC770F" w:rsidRDefault="00222935" w:rsidP="008505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C770F">
              <w:rPr>
                <w:rFonts w:ascii="Arial" w:hAnsi="Arial" w:cs="Arial"/>
                <w:b/>
                <w:sz w:val="21"/>
                <w:szCs w:val="21"/>
              </w:rPr>
              <w:t>Front</w:t>
            </w:r>
          </w:p>
        </w:tc>
        <w:tc>
          <w:tcPr>
            <w:tcW w:w="1620" w:type="dxa"/>
            <w:vAlign w:val="center"/>
          </w:tcPr>
          <w:p w14:paraId="0386A394" w14:textId="77777777" w:rsidR="00222935" w:rsidRPr="00AC770F" w:rsidRDefault="00222935" w:rsidP="008505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C770F">
              <w:rPr>
                <w:rFonts w:ascii="Arial" w:hAnsi="Arial" w:cs="Arial"/>
                <w:b/>
                <w:sz w:val="21"/>
                <w:szCs w:val="21"/>
              </w:rPr>
              <w:t>Rear</w:t>
            </w:r>
          </w:p>
        </w:tc>
        <w:tc>
          <w:tcPr>
            <w:tcW w:w="1620" w:type="dxa"/>
            <w:vAlign w:val="center"/>
          </w:tcPr>
          <w:p w14:paraId="5F3E0EE9" w14:textId="77777777" w:rsidR="00222935" w:rsidRPr="00AC770F" w:rsidRDefault="00222935" w:rsidP="008505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C770F">
              <w:rPr>
                <w:rFonts w:ascii="Arial" w:hAnsi="Arial" w:cs="Arial"/>
                <w:b/>
                <w:sz w:val="21"/>
                <w:szCs w:val="21"/>
              </w:rPr>
              <w:t>Side (interior)</w:t>
            </w:r>
          </w:p>
        </w:tc>
        <w:tc>
          <w:tcPr>
            <w:tcW w:w="1800" w:type="dxa"/>
            <w:vAlign w:val="center"/>
          </w:tcPr>
          <w:p w14:paraId="6ACEF44B" w14:textId="77777777" w:rsidR="007D2883" w:rsidRPr="00AC770F" w:rsidRDefault="00222935" w:rsidP="008505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C770F">
              <w:rPr>
                <w:rFonts w:ascii="Arial" w:hAnsi="Arial" w:cs="Arial"/>
                <w:b/>
                <w:sz w:val="21"/>
                <w:szCs w:val="21"/>
              </w:rPr>
              <w:t>Side (exterior)</w:t>
            </w:r>
          </w:p>
          <w:p w14:paraId="207EDC21" w14:textId="77777777" w:rsidR="00222935" w:rsidRPr="00AC770F" w:rsidRDefault="007D2883" w:rsidP="008505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C770F">
              <w:rPr>
                <w:rFonts w:ascii="Arial" w:hAnsi="Arial" w:cs="Arial"/>
                <w:b/>
                <w:sz w:val="21"/>
                <w:szCs w:val="21"/>
              </w:rPr>
              <w:t>(corner lot)</w:t>
            </w:r>
          </w:p>
        </w:tc>
        <w:tc>
          <w:tcPr>
            <w:tcW w:w="1844" w:type="dxa"/>
          </w:tcPr>
          <w:p w14:paraId="3DCFB3A2" w14:textId="77777777" w:rsidR="00222935" w:rsidRPr="00AC770F" w:rsidRDefault="00222935" w:rsidP="008505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C770F">
              <w:rPr>
                <w:rFonts w:ascii="Arial" w:hAnsi="Arial" w:cs="Arial"/>
                <w:b/>
                <w:sz w:val="21"/>
                <w:szCs w:val="21"/>
              </w:rPr>
              <w:t xml:space="preserve">Min. </w:t>
            </w:r>
          </w:p>
          <w:p w14:paraId="642B18EE" w14:textId="77777777" w:rsidR="00222935" w:rsidRPr="00AC770F" w:rsidRDefault="00222935" w:rsidP="008505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C770F">
              <w:rPr>
                <w:rFonts w:ascii="Arial" w:hAnsi="Arial" w:cs="Arial"/>
                <w:b/>
                <w:sz w:val="21"/>
                <w:szCs w:val="21"/>
              </w:rPr>
              <w:t>Lot size</w:t>
            </w:r>
          </w:p>
        </w:tc>
      </w:tr>
      <w:tr w:rsidR="00222935" w:rsidRPr="00AC770F" w14:paraId="59569CCA" w14:textId="77777777" w:rsidTr="007D2883">
        <w:tc>
          <w:tcPr>
            <w:tcW w:w="1393" w:type="dxa"/>
          </w:tcPr>
          <w:p w14:paraId="0DE3E764" w14:textId="77777777" w:rsidR="00222935" w:rsidRPr="00AC770F" w:rsidRDefault="00222935" w:rsidP="003514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AR</w:t>
            </w:r>
          </w:p>
        </w:tc>
        <w:tc>
          <w:tcPr>
            <w:tcW w:w="1577" w:type="dxa"/>
          </w:tcPr>
          <w:p w14:paraId="7B30921C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620" w:type="dxa"/>
          </w:tcPr>
          <w:p w14:paraId="11623183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620" w:type="dxa"/>
          </w:tcPr>
          <w:p w14:paraId="7F123372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800" w:type="dxa"/>
          </w:tcPr>
          <w:p w14:paraId="784C99D7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15 or 25</w:t>
            </w:r>
          </w:p>
        </w:tc>
        <w:tc>
          <w:tcPr>
            <w:tcW w:w="1844" w:type="dxa"/>
          </w:tcPr>
          <w:p w14:paraId="2DB6D002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10,000 sq. ft.</w:t>
            </w:r>
          </w:p>
        </w:tc>
      </w:tr>
      <w:tr w:rsidR="00222935" w:rsidRPr="00AC770F" w14:paraId="1B746020" w14:textId="77777777" w:rsidTr="007D2883">
        <w:tc>
          <w:tcPr>
            <w:tcW w:w="1393" w:type="dxa"/>
          </w:tcPr>
          <w:p w14:paraId="6AC9D6D5" w14:textId="77777777" w:rsidR="00222935" w:rsidRPr="00AC770F" w:rsidRDefault="00222935" w:rsidP="003514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 xml:space="preserve">R-1, MH </w:t>
            </w:r>
          </w:p>
        </w:tc>
        <w:tc>
          <w:tcPr>
            <w:tcW w:w="1577" w:type="dxa"/>
          </w:tcPr>
          <w:p w14:paraId="5C43A755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620" w:type="dxa"/>
          </w:tcPr>
          <w:p w14:paraId="2A774EC2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620" w:type="dxa"/>
          </w:tcPr>
          <w:p w14:paraId="3E152B03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800" w:type="dxa"/>
          </w:tcPr>
          <w:p w14:paraId="4D1FF751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15 or 25</w:t>
            </w:r>
          </w:p>
        </w:tc>
        <w:tc>
          <w:tcPr>
            <w:tcW w:w="1844" w:type="dxa"/>
          </w:tcPr>
          <w:p w14:paraId="5E5FC779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7,500 sq. ft.</w:t>
            </w:r>
          </w:p>
        </w:tc>
      </w:tr>
      <w:tr w:rsidR="00222935" w:rsidRPr="00AC770F" w14:paraId="174E89EA" w14:textId="77777777" w:rsidTr="007D2883">
        <w:tc>
          <w:tcPr>
            <w:tcW w:w="1393" w:type="dxa"/>
          </w:tcPr>
          <w:p w14:paraId="5A986611" w14:textId="77777777" w:rsidR="00222935" w:rsidRPr="00AC770F" w:rsidRDefault="00222935" w:rsidP="003514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R-2</w:t>
            </w:r>
          </w:p>
        </w:tc>
        <w:tc>
          <w:tcPr>
            <w:tcW w:w="1577" w:type="dxa"/>
          </w:tcPr>
          <w:p w14:paraId="23908E18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25/35</w:t>
            </w:r>
          </w:p>
        </w:tc>
        <w:tc>
          <w:tcPr>
            <w:tcW w:w="1620" w:type="dxa"/>
          </w:tcPr>
          <w:p w14:paraId="7BA7E21E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620" w:type="dxa"/>
          </w:tcPr>
          <w:p w14:paraId="729A89F6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Varies</w:t>
            </w:r>
          </w:p>
        </w:tc>
        <w:tc>
          <w:tcPr>
            <w:tcW w:w="1800" w:type="dxa"/>
          </w:tcPr>
          <w:p w14:paraId="2DABA651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Varies</w:t>
            </w:r>
          </w:p>
        </w:tc>
        <w:tc>
          <w:tcPr>
            <w:tcW w:w="1844" w:type="dxa"/>
          </w:tcPr>
          <w:p w14:paraId="2D184652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Varies</w:t>
            </w:r>
          </w:p>
        </w:tc>
      </w:tr>
      <w:tr w:rsidR="00222935" w:rsidRPr="00AC770F" w14:paraId="68843B88" w14:textId="77777777" w:rsidTr="007D2883">
        <w:tc>
          <w:tcPr>
            <w:tcW w:w="1393" w:type="dxa"/>
          </w:tcPr>
          <w:p w14:paraId="3B0D8C7B" w14:textId="77777777" w:rsidR="00222935" w:rsidRPr="00AC770F" w:rsidRDefault="00222935" w:rsidP="003514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R-3</w:t>
            </w:r>
          </w:p>
        </w:tc>
        <w:tc>
          <w:tcPr>
            <w:tcW w:w="1577" w:type="dxa"/>
          </w:tcPr>
          <w:p w14:paraId="11D3268C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620" w:type="dxa"/>
          </w:tcPr>
          <w:p w14:paraId="6C7A96DB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620" w:type="dxa"/>
          </w:tcPr>
          <w:p w14:paraId="35FA5322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800" w:type="dxa"/>
          </w:tcPr>
          <w:p w14:paraId="5F5417B1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Varies</w:t>
            </w:r>
          </w:p>
        </w:tc>
        <w:tc>
          <w:tcPr>
            <w:tcW w:w="1844" w:type="dxa"/>
          </w:tcPr>
          <w:p w14:paraId="381DC10F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10,000 sq. ft.</w:t>
            </w:r>
          </w:p>
        </w:tc>
      </w:tr>
      <w:tr w:rsidR="00222935" w:rsidRPr="00AC770F" w14:paraId="3ED2C018" w14:textId="77777777" w:rsidTr="007D2883">
        <w:tc>
          <w:tcPr>
            <w:tcW w:w="1393" w:type="dxa"/>
          </w:tcPr>
          <w:p w14:paraId="33ECBD81" w14:textId="77777777" w:rsidR="00222935" w:rsidRPr="00AC770F" w:rsidRDefault="00222935" w:rsidP="003514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NC</w:t>
            </w:r>
          </w:p>
        </w:tc>
        <w:tc>
          <w:tcPr>
            <w:tcW w:w="1577" w:type="dxa"/>
          </w:tcPr>
          <w:p w14:paraId="1C2EC353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Varies</w:t>
            </w:r>
          </w:p>
        </w:tc>
        <w:tc>
          <w:tcPr>
            <w:tcW w:w="1620" w:type="dxa"/>
          </w:tcPr>
          <w:p w14:paraId="4908093D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620" w:type="dxa"/>
          </w:tcPr>
          <w:p w14:paraId="54574AF1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Varies</w:t>
            </w:r>
          </w:p>
        </w:tc>
        <w:tc>
          <w:tcPr>
            <w:tcW w:w="1800" w:type="dxa"/>
          </w:tcPr>
          <w:p w14:paraId="33E2DAF7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Varies</w:t>
            </w:r>
          </w:p>
        </w:tc>
        <w:tc>
          <w:tcPr>
            <w:tcW w:w="1844" w:type="dxa"/>
          </w:tcPr>
          <w:p w14:paraId="20F70049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10,000 sq. ft.</w:t>
            </w:r>
          </w:p>
        </w:tc>
      </w:tr>
      <w:tr w:rsidR="00222935" w:rsidRPr="00AC770F" w14:paraId="4C49A07D" w14:textId="77777777" w:rsidTr="007D2883">
        <w:tc>
          <w:tcPr>
            <w:tcW w:w="1393" w:type="dxa"/>
          </w:tcPr>
          <w:p w14:paraId="36202ED0" w14:textId="77777777" w:rsidR="00222935" w:rsidRPr="00AC770F" w:rsidRDefault="00222935" w:rsidP="003514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HC</w:t>
            </w:r>
          </w:p>
        </w:tc>
        <w:tc>
          <w:tcPr>
            <w:tcW w:w="1577" w:type="dxa"/>
          </w:tcPr>
          <w:p w14:paraId="0BB0B017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Varies</w:t>
            </w:r>
          </w:p>
        </w:tc>
        <w:tc>
          <w:tcPr>
            <w:tcW w:w="1620" w:type="dxa"/>
          </w:tcPr>
          <w:p w14:paraId="1460239F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Varies</w:t>
            </w:r>
          </w:p>
        </w:tc>
        <w:tc>
          <w:tcPr>
            <w:tcW w:w="1620" w:type="dxa"/>
          </w:tcPr>
          <w:p w14:paraId="47434641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Varies</w:t>
            </w:r>
          </w:p>
        </w:tc>
        <w:tc>
          <w:tcPr>
            <w:tcW w:w="1800" w:type="dxa"/>
          </w:tcPr>
          <w:p w14:paraId="7AEB0DFE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Varies</w:t>
            </w:r>
          </w:p>
        </w:tc>
        <w:tc>
          <w:tcPr>
            <w:tcW w:w="1844" w:type="dxa"/>
          </w:tcPr>
          <w:p w14:paraId="2684B612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10,000 sq. ft.</w:t>
            </w:r>
          </w:p>
        </w:tc>
      </w:tr>
      <w:tr w:rsidR="00222935" w:rsidRPr="00AC770F" w14:paraId="5CF9EC83" w14:textId="77777777" w:rsidTr="007D2883">
        <w:tc>
          <w:tcPr>
            <w:tcW w:w="1393" w:type="dxa"/>
          </w:tcPr>
          <w:p w14:paraId="3F9EADFB" w14:textId="77777777" w:rsidR="00222935" w:rsidRPr="00AC770F" w:rsidRDefault="00222935" w:rsidP="003514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TR</w:t>
            </w:r>
          </w:p>
        </w:tc>
        <w:tc>
          <w:tcPr>
            <w:tcW w:w="1577" w:type="dxa"/>
          </w:tcPr>
          <w:p w14:paraId="45855677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620" w:type="dxa"/>
          </w:tcPr>
          <w:p w14:paraId="2752FCBB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620" w:type="dxa"/>
          </w:tcPr>
          <w:p w14:paraId="35B6622F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800" w:type="dxa"/>
          </w:tcPr>
          <w:p w14:paraId="30E16D28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844" w:type="dxa"/>
          </w:tcPr>
          <w:p w14:paraId="53256754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10,000 sq. ft.</w:t>
            </w:r>
          </w:p>
        </w:tc>
      </w:tr>
      <w:tr w:rsidR="00222935" w:rsidRPr="00AC770F" w14:paraId="07E79F01" w14:textId="77777777" w:rsidTr="007D2883">
        <w:tc>
          <w:tcPr>
            <w:tcW w:w="1393" w:type="dxa"/>
          </w:tcPr>
          <w:p w14:paraId="7AF3461D" w14:textId="77777777" w:rsidR="00222935" w:rsidRPr="00AC770F" w:rsidRDefault="00222935" w:rsidP="003514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LM</w:t>
            </w:r>
          </w:p>
        </w:tc>
        <w:tc>
          <w:tcPr>
            <w:tcW w:w="1577" w:type="dxa"/>
          </w:tcPr>
          <w:p w14:paraId="61D5AF48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1620" w:type="dxa"/>
          </w:tcPr>
          <w:p w14:paraId="5DB25AF6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varies</w:t>
            </w:r>
          </w:p>
        </w:tc>
        <w:tc>
          <w:tcPr>
            <w:tcW w:w="1620" w:type="dxa"/>
          </w:tcPr>
          <w:p w14:paraId="1E58683C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1800" w:type="dxa"/>
          </w:tcPr>
          <w:p w14:paraId="40A3899B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Min. 35</w:t>
            </w:r>
          </w:p>
        </w:tc>
        <w:tc>
          <w:tcPr>
            <w:tcW w:w="1844" w:type="dxa"/>
          </w:tcPr>
          <w:p w14:paraId="5CE2E7E8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1 acre</w:t>
            </w:r>
          </w:p>
        </w:tc>
      </w:tr>
      <w:tr w:rsidR="00222935" w:rsidRPr="00AC770F" w14:paraId="17A03B7F" w14:textId="77777777" w:rsidTr="007D2883">
        <w:tc>
          <w:tcPr>
            <w:tcW w:w="1393" w:type="dxa"/>
          </w:tcPr>
          <w:p w14:paraId="5BCB962B" w14:textId="77777777" w:rsidR="00222935" w:rsidRPr="00AC770F" w:rsidRDefault="00222935" w:rsidP="003514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AU</w:t>
            </w:r>
          </w:p>
        </w:tc>
        <w:tc>
          <w:tcPr>
            <w:tcW w:w="1577" w:type="dxa"/>
          </w:tcPr>
          <w:p w14:paraId="2C4CE14A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620" w:type="dxa"/>
          </w:tcPr>
          <w:p w14:paraId="1C6B9C6A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620" w:type="dxa"/>
          </w:tcPr>
          <w:p w14:paraId="675C61C0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800" w:type="dxa"/>
          </w:tcPr>
          <w:p w14:paraId="5E1EFB62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 xml:space="preserve">Min. 15 </w:t>
            </w:r>
          </w:p>
        </w:tc>
        <w:tc>
          <w:tcPr>
            <w:tcW w:w="1844" w:type="dxa"/>
          </w:tcPr>
          <w:p w14:paraId="659EC95F" w14:textId="77777777" w:rsidR="00222935" w:rsidRPr="00AC770F" w:rsidRDefault="00222935" w:rsidP="003514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770F">
              <w:rPr>
                <w:rFonts w:ascii="Arial" w:hAnsi="Arial" w:cs="Arial"/>
                <w:sz w:val="21"/>
                <w:szCs w:val="21"/>
              </w:rPr>
              <w:t>10,000 sq. ft.</w:t>
            </w:r>
          </w:p>
        </w:tc>
      </w:tr>
    </w:tbl>
    <w:p w14:paraId="0CE0EBA3" w14:textId="77777777" w:rsidR="00351494" w:rsidRPr="00AC770F" w:rsidRDefault="00351494" w:rsidP="002F713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1"/>
          <w:szCs w:val="21"/>
        </w:rPr>
      </w:pPr>
      <w:r w:rsidRPr="00AC770F">
        <w:rPr>
          <w:rFonts w:ascii="Arial" w:hAnsi="Arial" w:cs="Arial"/>
          <w:sz w:val="21"/>
          <w:szCs w:val="21"/>
        </w:rPr>
        <w:t xml:space="preserve">What is the minimum frontage required for each </w:t>
      </w:r>
      <w:r w:rsidR="002F7136" w:rsidRPr="00AC770F">
        <w:rPr>
          <w:rFonts w:ascii="Arial" w:hAnsi="Arial" w:cs="Arial"/>
          <w:sz w:val="21"/>
          <w:szCs w:val="21"/>
        </w:rPr>
        <w:t xml:space="preserve">newly platted </w:t>
      </w:r>
      <w:r w:rsidRPr="00AC770F">
        <w:rPr>
          <w:rFonts w:ascii="Arial" w:hAnsi="Arial" w:cs="Arial"/>
          <w:sz w:val="21"/>
          <w:szCs w:val="21"/>
        </w:rPr>
        <w:t>lot?</w:t>
      </w:r>
    </w:p>
    <w:p w14:paraId="2BBC7B7F" w14:textId="77777777" w:rsidR="00351494" w:rsidRPr="00AC770F" w:rsidRDefault="00351494" w:rsidP="00351494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C770F">
        <w:rPr>
          <w:rFonts w:ascii="Arial" w:hAnsi="Arial" w:cs="Arial"/>
          <w:sz w:val="21"/>
          <w:szCs w:val="21"/>
        </w:rPr>
        <w:t>60 ft. for R-1, MH</w:t>
      </w:r>
    </w:p>
    <w:p w14:paraId="78DA8236" w14:textId="77777777" w:rsidR="00351494" w:rsidRPr="00AC770F" w:rsidRDefault="00351494" w:rsidP="00351494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C770F">
        <w:rPr>
          <w:rFonts w:ascii="Arial" w:hAnsi="Arial" w:cs="Arial"/>
          <w:sz w:val="21"/>
          <w:szCs w:val="21"/>
        </w:rPr>
        <w:t>100 ft. for R-3, NC, HC, TR and LM</w:t>
      </w:r>
    </w:p>
    <w:p w14:paraId="71C251F7" w14:textId="77777777" w:rsidR="00351494" w:rsidRPr="00AC770F" w:rsidRDefault="00351494" w:rsidP="00351494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C770F">
        <w:rPr>
          <w:rFonts w:ascii="Arial" w:hAnsi="Arial" w:cs="Arial"/>
          <w:sz w:val="21"/>
          <w:szCs w:val="21"/>
        </w:rPr>
        <w:t>80 ft. for A</w:t>
      </w:r>
      <w:r w:rsidR="0085055D" w:rsidRPr="00AC770F">
        <w:rPr>
          <w:rFonts w:ascii="Arial" w:hAnsi="Arial" w:cs="Arial"/>
          <w:sz w:val="21"/>
          <w:szCs w:val="21"/>
        </w:rPr>
        <w:t>R and AU</w:t>
      </w:r>
    </w:p>
    <w:p w14:paraId="46CF76C7" w14:textId="77777777" w:rsidR="00A37192" w:rsidRPr="00AC770F" w:rsidRDefault="00351494" w:rsidP="00A37192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C770F">
        <w:rPr>
          <w:rFonts w:ascii="Arial" w:hAnsi="Arial" w:cs="Arial"/>
          <w:sz w:val="21"/>
          <w:szCs w:val="21"/>
        </w:rPr>
        <w:t>Varies for R-2</w:t>
      </w:r>
      <w:r w:rsidR="0085055D" w:rsidRPr="00AC770F">
        <w:rPr>
          <w:rFonts w:ascii="Arial" w:hAnsi="Arial" w:cs="Arial"/>
          <w:sz w:val="21"/>
          <w:szCs w:val="21"/>
        </w:rPr>
        <w:t xml:space="preserve"> </w:t>
      </w:r>
    </w:p>
    <w:p w14:paraId="200C887C" w14:textId="77777777" w:rsidR="0085055D" w:rsidRPr="00AC770F" w:rsidRDefault="0085055D" w:rsidP="0085055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1"/>
          <w:szCs w:val="21"/>
        </w:rPr>
      </w:pPr>
      <w:r w:rsidRPr="00AC770F">
        <w:rPr>
          <w:rFonts w:ascii="Arial" w:hAnsi="Arial" w:cs="Arial"/>
          <w:sz w:val="21"/>
          <w:szCs w:val="21"/>
        </w:rPr>
        <w:t>Where can I put an accessory structure?</w:t>
      </w:r>
    </w:p>
    <w:p w14:paraId="1BDCCEDF" w14:textId="77777777" w:rsidR="0085055D" w:rsidRPr="00AC770F" w:rsidRDefault="0085055D" w:rsidP="0085055D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C770F">
        <w:rPr>
          <w:rFonts w:ascii="Arial" w:hAnsi="Arial" w:cs="Arial"/>
          <w:sz w:val="21"/>
          <w:szCs w:val="21"/>
        </w:rPr>
        <w:t>10 feet from rear of property in residential districts, 5 feet if it abuts an alley</w:t>
      </w:r>
    </w:p>
    <w:p w14:paraId="00F901FB" w14:textId="77777777" w:rsidR="0085055D" w:rsidRPr="00AC770F" w:rsidRDefault="0085055D" w:rsidP="0085055D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C770F">
        <w:rPr>
          <w:rFonts w:ascii="Arial" w:hAnsi="Arial" w:cs="Arial"/>
          <w:sz w:val="21"/>
          <w:szCs w:val="21"/>
        </w:rPr>
        <w:t>All other set backs apply to accessory structures</w:t>
      </w:r>
    </w:p>
    <w:p w14:paraId="6BCD99CD" w14:textId="77777777" w:rsidR="00351494" w:rsidRPr="00AC770F" w:rsidRDefault="00351494" w:rsidP="002F713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1"/>
          <w:szCs w:val="21"/>
        </w:rPr>
      </w:pPr>
      <w:r w:rsidRPr="00AC770F">
        <w:rPr>
          <w:rFonts w:ascii="Arial" w:hAnsi="Arial" w:cs="Arial"/>
          <w:sz w:val="21"/>
          <w:szCs w:val="21"/>
        </w:rPr>
        <w:t xml:space="preserve">What is </w:t>
      </w:r>
      <w:r w:rsidR="002F7136" w:rsidRPr="00AC770F">
        <w:rPr>
          <w:rFonts w:ascii="Arial" w:hAnsi="Arial" w:cs="Arial"/>
          <w:sz w:val="21"/>
          <w:szCs w:val="21"/>
        </w:rPr>
        <w:t xml:space="preserve">the </w:t>
      </w:r>
      <w:r w:rsidRPr="00AC770F">
        <w:rPr>
          <w:rFonts w:ascii="Arial" w:hAnsi="Arial" w:cs="Arial"/>
          <w:sz w:val="21"/>
          <w:szCs w:val="21"/>
        </w:rPr>
        <w:t>maximum height allowed</w:t>
      </w:r>
      <w:r w:rsidR="002F7136" w:rsidRPr="00AC770F">
        <w:rPr>
          <w:rFonts w:ascii="Arial" w:hAnsi="Arial" w:cs="Arial"/>
          <w:sz w:val="21"/>
          <w:szCs w:val="21"/>
        </w:rPr>
        <w:t xml:space="preserve"> for structures</w:t>
      </w:r>
      <w:r w:rsidRPr="00AC770F">
        <w:rPr>
          <w:rFonts w:ascii="Arial" w:hAnsi="Arial" w:cs="Arial"/>
          <w:sz w:val="21"/>
          <w:szCs w:val="21"/>
        </w:rPr>
        <w:t>?</w:t>
      </w:r>
    </w:p>
    <w:p w14:paraId="49924057" w14:textId="77777777" w:rsidR="00351494" w:rsidRPr="00AC770F" w:rsidRDefault="00351494" w:rsidP="002B6E19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C770F">
        <w:rPr>
          <w:rFonts w:ascii="Arial" w:hAnsi="Arial" w:cs="Arial"/>
          <w:sz w:val="21"/>
          <w:szCs w:val="21"/>
        </w:rPr>
        <w:t>35 feet in all zones except HC and LM which is limited by building code</w:t>
      </w:r>
    </w:p>
    <w:p w14:paraId="0ABB1A28" w14:textId="46A678E4" w:rsidR="00FF4776" w:rsidRPr="00AC770F" w:rsidRDefault="00FF4776" w:rsidP="00FF477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1"/>
          <w:szCs w:val="21"/>
        </w:rPr>
      </w:pPr>
      <w:r w:rsidRPr="00AC770F">
        <w:rPr>
          <w:rFonts w:ascii="Arial" w:hAnsi="Arial" w:cs="Arial"/>
          <w:sz w:val="21"/>
          <w:szCs w:val="21"/>
        </w:rPr>
        <w:t xml:space="preserve">What is the minimum </w:t>
      </w:r>
      <w:r w:rsidR="00C60860" w:rsidRPr="00AC770F">
        <w:rPr>
          <w:rFonts w:ascii="Arial" w:hAnsi="Arial" w:cs="Arial"/>
          <w:sz w:val="21"/>
          <w:szCs w:val="21"/>
        </w:rPr>
        <w:t>foundation</w:t>
      </w:r>
      <w:r w:rsidRPr="00AC770F">
        <w:rPr>
          <w:rFonts w:ascii="Arial" w:hAnsi="Arial" w:cs="Arial"/>
          <w:sz w:val="21"/>
          <w:szCs w:val="21"/>
        </w:rPr>
        <w:t xml:space="preserve"> elevation?</w:t>
      </w:r>
    </w:p>
    <w:p w14:paraId="46E72E1F" w14:textId="77777777" w:rsidR="00FF4776" w:rsidRPr="00AC770F" w:rsidRDefault="00FF4776" w:rsidP="00FF47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C770F">
        <w:rPr>
          <w:rFonts w:ascii="Arial" w:hAnsi="Arial" w:cs="Arial"/>
          <w:sz w:val="21"/>
          <w:szCs w:val="21"/>
        </w:rPr>
        <w:t>1</w:t>
      </w:r>
      <w:r w:rsidR="007D5842" w:rsidRPr="00AC770F">
        <w:rPr>
          <w:rFonts w:ascii="Arial" w:hAnsi="Arial" w:cs="Arial"/>
          <w:sz w:val="21"/>
          <w:szCs w:val="21"/>
        </w:rPr>
        <w:t>2</w:t>
      </w:r>
      <w:r w:rsidRPr="00AC770F">
        <w:rPr>
          <w:rFonts w:ascii="Arial" w:hAnsi="Arial" w:cs="Arial"/>
          <w:sz w:val="21"/>
          <w:szCs w:val="21"/>
        </w:rPr>
        <w:t xml:space="preserve"> inches above </w:t>
      </w:r>
      <w:r w:rsidR="0045694C" w:rsidRPr="00AC770F">
        <w:rPr>
          <w:rFonts w:ascii="Arial" w:hAnsi="Arial" w:cs="Arial"/>
          <w:sz w:val="21"/>
          <w:szCs w:val="21"/>
        </w:rPr>
        <w:t>an</w:t>
      </w:r>
      <w:r w:rsidRPr="00AC770F">
        <w:rPr>
          <w:rFonts w:ascii="Arial" w:hAnsi="Arial" w:cs="Arial"/>
          <w:sz w:val="21"/>
          <w:szCs w:val="21"/>
        </w:rPr>
        <w:t xml:space="preserve"> </w:t>
      </w:r>
      <w:r w:rsidR="0045694C" w:rsidRPr="00AC770F">
        <w:rPr>
          <w:rFonts w:ascii="Arial" w:hAnsi="Arial" w:cs="Arial"/>
          <w:sz w:val="21"/>
          <w:szCs w:val="21"/>
        </w:rPr>
        <w:t xml:space="preserve">open ditch </w:t>
      </w:r>
      <w:r w:rsidRPr="00AC770F">
        <w:rPr>
          <w:rFonts w:ascii="Arial" w:hAnsi="Arial" w:cs="Arial"/>
          <w:sz w:val="21"/>
          <w:szCs w:val="21"/>
        </w:rPr>
        <w:t>street or</w:t>
      </w:r>
      <w:r w:rsidR="0045694C" w:rsidRPr="00AC770F">
        <w:rPr>
          <w:rFonts w:ascii="Arial" w:hAnsi="Arial" w:cs="Arial"/>
          <w:sz w:val="21"/>
          <w:szCs w:val="21"/>
        </w:rPr>
        <w:t xml:space="preserve"> 18 inches above a </w:t>
      </w:r>
      <w:r w:rsidRPr="00AC770F">
        <w:rPr>
          <w:rFonts w:ascii="Arial" w:hAnsi="Arial" w:cs="Arial"/>
          <w:sz w:val="21"/>
          <w:szCs w:val="21"/>
        </w:rPr>
        <w:t>curb</w:t>
      </w:r>
      <w:r w:rsidR="0045694C" w:rsidRPr="00AC770F">
        <w:rPr>
          <w:rFonts w:ascii="Arial" w:hAnsi="Arial" w:cs="Arial"/>
          <w:sz w:val="21"/>
          <w:szCs w:val="21"/>
        </w:rPr>
        <w:t>ed street</w:t>
      </w:r>
    </w:p>
    <w:p w14:paraId="2DE140F1" w14:textId="77777777" w:rsidR="00B566FA" w:rsidRPr="00AC770F" w:rsidRDefault="00B566FA" w:rsidP="00FF47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C770F">
        <w:rPr>
          <w:rFonts w:ascii="Arial" w:hAnsi="Arial" w:cs="Arial"/>
          <w:sz w:val="21"/>
          <w:szCs w:val="21"/>
        </w:rPr>
        <w:t>8 inches above FM 1764, FM 646 or Hwy. 6</w:t>
      </w:r>
    </w:p>
    <w:sectPr w:rsidR="00B566FA" w:rsidRPr="00AC770F" w:rsidSect="006E2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814C" w14:textId="77777777" w:rsidR="00825244" w:rsidRDefault="00825244">
      <w:r>
        <w:separator/>
      </w:r>
    </w:p>
  </w:endnote>
  <w:endnote w:type="continuationSeparator" w:id="0">
    <w:p w14:paraId="27794864" w14:textId="77777777" w:rsidR="00825244" w:rsidRDefault="0082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28C6" w14:textId="77777777" w:rsidR="006C24D1" w:rsidRDefault="006C24D1" w:rsidP="00A072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29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7D0AB2" w14:textId="77777777" w:rsidR="006C24D1" w:rsidRDefault="006C24D1" w:rsidP="00A072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D808" w14:textId="77777777" w:rsidR="006C24D1" w:rsidRDefault="006C24D1" w:rsidP="00A072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28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869023" w14:textId="7C1FE173" w:rsidR="006C24D1" w:rsidRPr="00530F79" w:rsidRDefault="00530F79" w:rsidP="00A07219">
    <w:pPr>
      <w:pStyle w:val="Footer"/>
      <w:ind w:right="360"/>
      <w:rPr>
        <w:sz w:val="16"/>
        <w:szCs w:val="16"/>
      </w:rPr>
    </w:pPr>
    <w:r w:rsidRPr="00530F79">
      <w:rPr>
        <w:sz w:val="16"/>
        <w:szCs w:val="16"/>
      </w:rPr>
      <w:fldChar w:fldCharType="begin"/>
    </w:r>
    <w:r w:rsidRPr="00530F79">
      <w:rPr>
        <w:sz w:val="16"/>
        <w:szCs w:val="16"/>
      </w:rPr>
      <w:instrText xml:space="preserve"> FILENAME  \p  \* MERGEFORMAT </w:instrText>
    </w:r>
    <w:r w:rsidRPr="00530F79">
      <w:rPr>
        <w:sz w:val="16"/>
        <w:szCs w:val="16"/>
      </w:rPr>
      <w:fldChar w:fldCharType="separate"/>
    </w:r>
    <w:r w:rsidR="004F1DAC">
      <w:rPr>
        <w:noProof/>
        <w:sz w:val="16"/>
        <w:szCs w:val="16"/>
      </w:rPr>
      <w:t>P:\Community Service Assistant\Frequently Asked Questions 5-2023.docx</w:t>
    </w:r>
    <w:r w:rsidRPr="00530F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3FB3" w14:textId="77777777" w:rsidR="004F1DAC" w:rsidRDefault="004F1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23AF" w14:textId="77777777" w:rsidR="00825244" w:rsidRDefault="00825244">
      <w:r>
        <w:separator/>
      </w:r>
    </w:p>
  </w:footnote>
  <w:footnote w:type="continuationSeparator" w:id="0">
    <w:p w14:paraId="32971525" w14:textId="77777777" w:rsidR="00825244" w:rsidRDefault="0082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4D93" w14:textId="77777777" w:rsidR="004F1DAC" w:rsidRDefault="004F1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E57C" w14:textId="77777777" w:rsidR="006C24D1" w:rsidRPr="001623AF" w:rsidRDefault="006C24D1" w:rsidP="00D35F53">
    <w:pPr>
      <w:jc w:val="center"/>
      <w:rPr>
        <w:rFonts w:ascii="Algerian" w:hAnsi="Algerian" w:cs="Arial"/>
        <w:sz w:val="32"/>
        <w:szCs w:val="32"/>
      </w:rPr>
    </w:pPr>
    <w:r w:rsidRPr="001623AF">
      <w:rPr>
        <w:rFonts w:ascii="Algerian" w:hAnsi="Algerian" w:cs="Arial"/>
        <w:sz w:val="32"/>
        <w:szCs w:val="32"/>
      </w:rPr>
      <w:t xml:space="preserve">Building in the City of </w:t>
    </w:r>
    <w:smartTag w:uri="urn:schemas-microsoft-com:office:smarttags" w:element="place">
      <w:smartTag w:uri="urn:schemas-microsoft-com:office:smarttags" w:element="City">
        <w:r w:rsidRPr="001623AF">
          <w:rPr>
            <w:rFonts w:ascii="Algerian" w:hAnsi="Algerian" w:cs="Arial"/>
            <w:sz w:val="32"/>
            <w:szCs w:val="32"/>
          </w:rPr>
          <w:t>Santa Fe</w:t>
        </w:r>
      </w:smartTag>
    </w:smartTag>
  </w:p>
  <w:p w14:paraId="428AAF79" w14:textId="77777777" w:rsidR="006C24D1" w:rsidRPr="00D35F53" w:rsidRDefault="006C24D1" w:rsidP="00D35F53">
    <w:pPr>
      <w:jc w:val="center"/>
      <w:rPr>
        <w:rFonts w:ascii="Arial" w:hAnsi="Arial" w:cs="Arial"/>
        <w:b/>
        <w:sz w:val="16"/>
        <w:szCs w:val="16"/>
      </w:rPr>
    </w:pPr>
  </w:p>
  <w:p w14:paraId="5D7A7E3C" w14:textId="77777777" w:rsidR="006C24D1" w:rsidRPr="00351494" w:rsidRDefault="006C24D1" w:rsidP="00D35F5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</w:rPr>
      <w:t>Frequently Asked Questions</w:t>
    </w:r>
  </w:p>
  <w:p w14:paraId="3F49B65D" w14:textId="77777777" w:rsidR="006C24D1" w:rsidRPr="005C1B35" w:rsidRDefault="006C24D1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1511" w14:textId="77777777" w:rsidR="004F1DAC" w:rsidRDefault="004F1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414"/>
    <w:multiLevelType w:val="hybridMultilevel"/>
    <w:tmpl w:val="28F82BC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E5D84"/>
    <w:multiLevelType w:val="hybridMultilevel"/>
    <w:tmpl w:val="84D2047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B33BF"/>
    <w:multiLevelType w:val="hybridMultilevel"/>
    <w:tmpl w:val="E6DC41EA"/>
    <w:lvl w:ilvl="0" w:tplc="04090009">
      <w:start w:val="1"/>
      <w:numFmt w:val="bullet"/>
      <w:lvlText w:val="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4A277018"/>
    <w:multiLevelType w:val="hybridMultilevel"/>
    <w:tmpl w:val="3AECE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625057"/>
    <w:multiLevelType w:val="hybridMultilevel"/>
    <w:tmpl w:val="CB80725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916275">
    <w:abstractNumId w:val="2"/>
  </w:num>
  <w:num w:numId="2" w16cid:durableId="200092254">
    <w:abstractNumId w:val="0"/>
  </w:num>
  <w:num w:numId="3" w16cid:durableId="1110009436">
    <w:abstractNumId w:val="1"/>
  </w:num>
  <w:num w:numId="4" w16cid:durableId="1422948888">
    <w:abstractNumId w:val="4"/>
  </w:num>
  <w:num w:numId="5" w16cid:durableId="1095172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72"/>
    <w:rsid w:val="000674CE"/>
    <w:rsid w:val="000730E7"/>
    <w:rsid w:val="000A29CF"/>
    <w:rsid w:val="000E5B96"/>
    <w:rsid w:val="00125EB5"/>
    <w:rsid w:val="001623AF"/>
    <w:rsid w:val="001C1AA0"/>
    <w:rsid w:val="00222935"/>
    <w:rsid w:val="00223E8D"/>
    <w:rsid w:val="00273B03"/>
    <w:rsid w:val="002B6E19"/>
    <w:rsid w:val="002C021A"/>
    <w:rsid w:val="002F3C8B"/>
    <w:rsid w:val="002F7136"/>
    <w:rsid w:val="00324F1C"/>
    <w:rsid w:val="00351494"/>
    <w:rsid w:val="003C1723"/>
    <w:rsid w:val="003E19C9"/>
    <w:rsid w:val="003F0B07"/>
    <w:rsid w:val="003F3FA3"/>
    <w:rsid w:val="0045694C"/>
    <w:rsid w:val="004612BF"/>
    <w:rsid w:val="004777D8"/>
    <w:rsid w:val="004F1DAC"/>
    <w:rsid w:val="00530F79"/>
    <w:rsid w:val="0053675F"/>
    <w:rsid w:val="005541CC"/>
    <w:rsid w:val="005C1B35"/>
    <w:rsid w:val="00652711"/>
    <w:rsid w:val="00695F1C"/>
    <w:rsid w:val="006C24D1"/>
    <w:rsid w:val="006E13B0"/>
    <w:rsid w:val="006E2112"/>
    <w:rsid w:val="007466E8"/>
    <w:rsid w:val="00785E6A"/>
    <w:rsid w:val="00795379"/>
    <w:rsid w:val="00797A38"/>
    <w:rsid w:val="007B6972"/>
    <w:rsid w:val="007C3264"/>
    <w:rsid w:val="007C63F5"/>
    <w:rsid w:val="007D2883"/>
    <w:rsid w:val="007D5842"/>
    <w:rsid w:val="00825244"/>
    <w:rsid w:val="0085055D"/>
    <w:rsid w:val="00994905"/>
    <w:rsid w:val="009C5905"/>
    <w:rsid w:val="00A024B5"/>
    <w:rsid w:val="00A07219"/>
    <w:rsid w:val="00A25F05"/>
    <w:rsid w:val="00A2674E"/>
    <w:rsid w:val="00A33419"/>
    <w:rsid w:val="00A37192"/>
    <w:rsid w:val="00AC770F"/>
    <w:rsid w:val="00B26C5E"/>
    <w:rsid w:val="00B566FA"/>
    <w:rsid w:val="00B941F4"/>
    <w:rsid w:val="00BA7109"/>
    <w:rsid w:val="00BD2A5F"/>
    <w:rsid w:val="00C11BB6"/>
    <w:rsid w:val="00C36D9D"/>
    <w:rsid w:val="00C40564"/>
    <w:rsid w:val="00C60860"/>
    <w:rsid w:val="00C969E0"/>
    <w:rsid w:val="00CA4D7C"/>
    <w:rsid w:val="00D130C4"/>
    <w:rsid w:val="00D35F53"/>
    <w:rsid w:val="00D44D91"/>
    <w:rsid w:val="00D45F76"/>
    <w:rsid w:val="00E058AD"/>
    <w:rsid w:val="00E269AB"/>
    <w:rsid w:val="00EE2589"/>
    <w:rsid w:val="00EF43DF"/>
    <w:rsid w:val="00EF5804"/>
    <w:rsid w:val="00FC190A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8724797"/>
  <w15:docId w15:val="{1DDDFA27-D57B-4AC7-9A38-5E6EF155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23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07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7219"/>
  </w:style>
  <w:style w:type="paragraph" w:styleId="Header">
    <w:name w:val="header"/>
    <w:basedOn w:val="Normal"/>
    <w:rsid w:val="00D35F5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</vt:lpstr>
    </vt:vector>
  </TitlesOfParts>
  <Company>City of Santa Fe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</dc:title>
  <dc:creator>dsteelquist</dc:creator>
  <cp:lastModifiedBy>Laurie Tollett</cp:lastModifiedBy>
  <cp:revision>3</cp:revision>
  <cp:lastPrinted>2023-05-18T13:40:00Z</cp:lastPrinted>
  <dcterms:created xsi:type="dcterms:W3CDTF">2023-05-18T13:42:00Z</dcterms:created>
  <dcterms:modified xsi:type="dcterms:W3CDTF">2023-05-18T14:03:00Z</dcterms:modified>
</cp:coreProperties>
</file>